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27" w:rsidRPr="00AF345C" w:rsidRDefault="00442B31" w:rsidP="00F03927">
      <w:pPr>
        <w:ind w:right="-1277"/>
        <w:rPr>
          <w:b/>
          <w:sz w:val="24"/>
          <w:szCs w:val="24"/>
          <w:u w:val="single"/>
        </w:rPr>
      </w:pPr>
      <w:bookmarkStart w:id="0" w:name="OLE_LINK1"/>
      <w:bookmarkStart w:id="1" w:name="_GoBack"/>
      <w:bookmarkEnd w:id="1"/>
      <w:r w:rsidRPr="00AF345C">
        <w:rPr>
          <w:b/>
          <w:sz w:val="24"/>
          <w:szCs w:val="24"/>
          <w:lang w:eastAsia="ar-SA"/>
        </w:rPr>
        <w:t xml:space="preserve">                                     </w:t>
      </w:r>
    </w:p>
    <w:p w:rsidR="00F03927" w:rsidRPr="00AF345C" w:rsidRDefault="00AE10E5" w:rsidP="00AE10E5">
      <w:pPr>
        <w:jc w:val="center"/>
        <w:rPr>
          <w:b/>
          <w:sz w:val="24"/>
          <w:szCs w:val="24"/>
        </w:rPr>
      </w:pPr>
      <w:r w:rsidRPr="00AF345C">
        <w:rPr>
          <w:b/>
          <w:sz w:val="24"/>
          <w:szCs w:val="24"/>
        </w:rPr>
        <w:t>LEI Nº</w:t>
      </w:r>
      <w:r w:rsidR="001C0B11">
        <w:rPr>
          <w:b/>
          <w:sz w:val="24"/>
          <w:szCs w:val="24"/>
        </w:rPr>
        <w:t xml:space="preserve"> 3.183</w:t>
      </w:r>
      <w:r w:rsidR="00DB4B0D">
        <w:rPr>
          <w:b/>
          <w:sz w:val="24"/>
          <w:szCs w:val="24"/>
        </w:rPr>
        <w:t>/2023</w:t>
      </w:r>
    </w:p>
    <w:p w:rsidR="00F03927" w:rsidRPr="00AF345C" w:rsidRDefault="00F03927" w:rsidP="00F03927">
      <w:pPr>
        <w:ind w:left="4536"/>
        <w:jc w:val="both"/>
        <w:rPr>
          <w:sz w:val="24"/>
          <w:szCs w:val="24"/>
        </w:rPr>
      </w:pPr>
    </w:p>
    <w:p w:rsidR="00F03927" w:rsidRPr="00AF345C" w:rsidRDefault="00F03927" w:rsidP="00F03927">
      <w:pPr>
        <w:ind w:left="4536"/>
        <w:jc w:val="both"/>
        <w:rPr>
          <w:sz w:val="24"/>
          <w:szCs w:val="24"/>
        </w:rPr>
      </w:pPr>
      <w:r w:rsidRPr="00AF345C">
        <w:rPr>
          <w:b/>
          <w:sz w:val="24"/>
          <w:szCs w:val="24"/>
        </w:rPr>
        <w:t>SÚMULA</w:t>
      </w:r>
      <w:r w:rsidRPr="00AF345C">
        <w:rPr>
          <w:sz w:val="24"/>
          <w:szCs w:val="24"/>
        </w:rPr>
        <w:t xml:space="preserve">: </w:t>
      </w:r>
      <w:r w:rsidR="00076BAD" w:rsidRPr="00AF345C">
        <w:rPr>
          <w:sz w:val="24"/>
          <w:szCs w:val="24"/>
        </w:rPr>
        <w:t xml:space="preserve">Estima a receita e fixa a despesa do Município de Santo Antonio do Sudoeste para o exercício de </w:t>
      </w:r>
      <w:r w:rsidR="00DB4B0D">
        <w:rPr>
          <w:sz w:val="24"/>
          <w:szCs w:val="24"/>
        </w:rPr>
        <w:t>2024</w:t>
      </w:r>
      <w:r w:rsidRPr="00AF345C">
        <w:rPr>
          <w:sz w:val="24"/>
          <w:szCs w:val="24"/>
        </w:rPr>
        <w:t>.</w:t>
      </w:r>
    </w:p>
    <w:p w:rsidR="00F03927" w:rsidRPr="00AF345C" w:rsidRDefault="00F03927" w:rsidP="00F03927">
      <w:pPr>
        <w:jc w:val="both"/>
        <w:rPr>
          <w:sz w:val="24"/>
          <w:szCs w:val="24"/>
        </w:rPr>
      </w:pPr>
      <w:r w:rsidRPr="00AF345C">
        <w:rPr>
          <w:sz w:val="24"/>
          <w:szCs w:val="24"/>
        </w:rPr>
        <w:t xml:space="preserve">  </w:t>
      </w:r>
    </w:p>
    <w:p w:rsidR="00F03927" w:rsidRPr="00AF345C" w:rsidRDefault="00F03927" w:rsidP="00F03927">
      <w:pPr>
        <w:jc w:val="both"/>
        <w:rPr>
          <w:sz w:val="24"/>
          <w:szCs w:val="24"/>
        </w:rPr>
      </w:pPr>
    </w:p>
    <w:p w:rsidR="00811472" w:rsidRPr="007F1DA2" w:rsidRDefault="00811472" w:rsidP="0081147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7F1DA2">
        <w:rPr>
          <w:b/>
          <w:bCs/>
          <w:sz w:val="24"/>
          <w:szCs w:val="24"/>
        </w:rPr>
        <w:t>A CÂMARA MUNICIPAL DE SANTO ANTÔNIO DO SUDOESTE, ESTADO DO PARANÁ, APROVOU E EU, PREFEITO MUNICIPAL, SANCIONO A SEGUINTE LEI:</w:t>
      </w:r>
    </w:p>
    <w:p w:rsidR="00F03927" w:rsidRPr="00AF345C" w:rsidRDefault="00F03927" w:rsidP="00F03927">
      <w:pPr>
        <w:ind w:firstLine="2268"/>
        <w:jc w:val="both"/>
        <w:rPr>
          <w:sz w:val="24"/>
          <w:szCs w:val="24"/>
        </w:rPr>
      </w:pPr>
    </w:p>
    <w:p w:rsidR="00F03927" w:rsidRPr="00AF345C" w:rsidRDefault="00F03927" w:rsidP="00EE19F2">
      <w:pPr>
        <w:jc w:val="both"/>
        <w:rPr>
          <w:b/>
          <w:sz w:val="24"/>
          <w:szCs w:val="24"/>
        </w:rPr>
      </w:pPr>
      <w:r w:rsidRPr="00AF345C">
        <w:rPr>
          <w:b/>
          <w:sz w:val="24"/>
          <w:szCs w:val="24"/>
        </w:rPr>
        <w:t>LEI:</w:t>
      </w:r>
    </w:p>
    <w:p w:rsidR="00F03927" w:rsidRPr="00AF345C" w:rsidRDefault="00F03927" w:rsidP="00F03927">
      <w:pPr>
        <w:jc w:val="both"/>
        <w:rPr>
          <w:sz w:val="24"/>
          <w:szCs w:val="24"/>
        </w:rPr>
      </w:pPr>
    </w:p>
    <w:p w:rsidR="00F03927" w:rsidRPr="00AF345C" w:rsidRDefault="00F03927" w:rsidP="00EE19F2">
      <w:pPr>
        <w:jc w:val="both"/>
        <w:rPr>
          <w:sz w:val="24"/>
          <w:szCs w:val="24"/>
        </w:rPr>
      </w:pPr>
      <w:r w:rsidRPr="00AF345C">
        <w:rPr>
          <w:b/>
          <w:sz w:val="24"/>
          <w:szCs w:val="24"/>
        </w:rPr>
        <w:t>Artigo 1º -</w:t>
      </w:r>
      <w:r w:rsidRPr="00AF345C">
        <w:rPr>
          <w:sz w:val="24"/>
          <w:szCs w:val="24"/>
        </w:rPr>
        <w:t xml:space="preserve"> O Orçamento Fiscal do Município de Santo Antonio do Sudoeste, Estado do Paraná, para o exercício financeiro de </w:t>
      </w:r>
      <w:r w:rsidR="00DB4B0D">
        <w:rPr>
          <w:sz w:val="24"/>
          <w:szCs w:val="24"/>
        </w:rPr>
        <w:t>2024</w:t>
      </w:r>
      <w:r w:rsidRPr="00AF345C">
        <w:rPr>
          <w:sz w:val="24"/>
          <w:szCs w:val="24"/>
        </w:rPr>
        <w:t>, abrangendo os Ó</w:t>
      </w:r>
      <w:r w:rsidR="00EE19F2" w:rsidRPr="00AF345C">
        <w:rPr>
          <w:sz w:val="24"/>
          <w:szCs w:val="24"/>
        </w:rPr>
        <w:t xml:space="preserve">rgãos de Administração Direta, </w:t>
      </w:r>
      <w:r w:rsidRPr="00AF345C">
        <w:rPr>
          <w:sz w:val="24"/>
          <w:szCs w:val="24"/>
        </w:rPr>
        <w:t xml:space="preserve">estima </w:t>
      </w:r>
      <w:r w:rsidR="00AE10E5" w:rsidRPr="00AF345C">
        <w:rPr>
          <w:sz w:val="24"/>
          <w:szCs w:val="24"/>
        </w:rPr>
        <w:t>à</w:t>
      </w:r>
      <w:r w:rsidRPr="00AF345C">
        <w:rPr>
          <w:sz w:val="24"/>
          <w:szCs w:val="24"/>
        </w:rPr>
        <w:t xml:space="preserve"> receita e fixa a despesa em R$ </w:t>
      </w:r>
      <w:r w:rsidR="00C60E80">
        <w:rPr>
          <w:sz w:val="24"/>
          <w:szCs w:val="24"/>
        </w:rPr>
        <w:t>124.</w:t>
      </w:r>
      <w:r w:rsidR="00F63231">
        <w:rPr>
          <w:sz w:val="24"/>
          <w:szCs w:val="24"/>
        </w:rPr>
        <w:t>500</w:t>
      </w:r>
      <w:r w:rsidR="00C60E80">
        <w:rPr>
          <w:sz w:val="24"/>
          <w:szCs w:val="24"/>
        </w:rPr>
        <w:t>.000,00</w:t>
      </w:r>
      <w:r w:rsidRPr="00AF345C">
        <w:rPr>
          <w:sz w:val="24"/>
          <w:szCs w:val="24"/>
        </w:rPr>
        <w:t xml:space="preserve"> (</w:t>
      </w:r>
      <w:r w:rsidR="006B5F56">
        <w:rPr>
          <w:sz w:val="24"/>
          <w:szCs w:val="24"/>
        </w:rPr>
        <w:t>Cento e vinte e quatro milhões</w:t>
      </w:r>
      <w:r w:rsidR="00F63231">
        <w:rPr>
          <w:sz w:val="24"/>
          <w:szCs w:val="24"/>
        </w:rPr>
        <w:t xml:space="preserve"> e </w:t>
      </w:r>
      <w:r w:rsidR="00BB712A">
        <w:rPr>
          <w:sz w:val="24"/>
          <w:szCs w:val="24"/>
        </w:rPr>
        <w:t>quinhentos</w:t>
      </w:r>
      <w:r w:rsidR="006B5F56">
        <w:rPr>
          <w:sz w:val="24"/>
          <w:szCs w:val="24"/>
        </w:rPr>
        <w:t xml:space="preserve"> mil reais</w:t>
      </w:r>
      <w:r w:rsidRPr="00AF345C">
        <w:rPr>
          <w:sz w:val="24"/>
          <w:szCs w:val="24"/>
        </w:rPr>
        <w:t>).</w:t>
      </w:r>
    </w:p>
    <w:p w:rsidR="00F03927" w:rsidRPr="00AF345C" w:rsidRDefault="00F03927" w:rsidP="00F03927">
      <w:pPr>
        <w:jc w:val="both"/>
        <w:rPr>
          <w:sz w:val="24"/>
          <w:szCs w:val="24"/>
        </w:rPr>
      </w:pPr>
    </w:p>
    <w:p w:rsidR="00F03927" w:rsidRPr="00AF345C" w:rsidRDefault="00F03927" w:rsidP="00EE19F2">
      <w:pPr>
        <w:jc w:val="both"/>
        <w:rPr>
          <w:sz w:val="24"/>
          <w:szCs w:val="24"/>
        </w:rPr>
      </w:pPr>
      <w:r w:rsidRPr="00AF345C">
        <w:rPr>
          <w:b/>
          <w:sz w:val="24"/>
          <w:szCs w:val="24"/>
        </w:rPr>
        <w:t>Artigo 2º</w:t>
      </w:r>
      <w:r w:rsidRPr="00AF345C">
        <w:rPr>
          <w:sz w:val="24"/>
          <w:szCs w:val="24"/>
        </w:rPr>
        <w:t xml:space="preserve"> - A receita será realizada de acordo com a Legislação específica em vigor, segundo as seguintes estimativas:</w:t>
      </w:r>
    </w:p>
    <w:p w:rsidR="00F03927" w:rsidRPr="00AF345C" w:rsidRDefault="00F03927" w:rsidP="00F03927">
      <w:pPr>
        <w:jc w:val="both"/>
        <w:rPr>
          <w:sz w:val="24"/>
          <w:szCs w:val="24"/>
        </w:rPr>
      </w:pPr>
    </w:p>
    <w:p w:rsidR="00F03927" w:rsidRPr="00AF345C" w:rsidRDefault="00F03927" w:rsidP="00F03927">
      <w:pPr>
        <w:rPr>
          <w:sz w:val="24"/>
          <w:szCs w:val="24"/>
        </w:rPr>
      </w:pPr>
    </w:p>
    <w:p w:rsidR="00F03927" w:rsidRPr="00AF345C" w:rsidRDefault="00F03927" w:rsidP="00F03927">
      <w:pPr>
        <w:rPr>
          <w:sz w:val="24"/>
          <w:szCs w:val="24"/>
        </w:rPr>
      </w:pPr>
      <w:r w:rsidRPr="00AF345C">
        <w:rPr>
          <w:sz w:val="24"/>
          <w:szCs w:val="24"/>
        </w:rPr>
        <w:t>I - ADMINISTRAÇÃO DIRETA</w:t>
      </w:r>
    </w:p>
    <w:p w:rsidR="00F03927" w:rsidRPr="00AF345C" w:rsidRDefault="00F03927" w:rsidP="00F03927">
      <w:pPr>
        <w:rPr>
          <w:sz w:val="24"/>
          <w:szCs w:val="24"/>
        </w:rPr>
      </w:pPr>
    </w:p>
    <w:tbl>
      <w:tblPr>
        <w:tblW w:w="8494" w:type="dxa"/>
        <w:jc w:val="center"/>
        <w:tblInd w:w="-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0"/>
        <w:gridCol w:w="2644"/>
      </w:tblGrid>
      <w:tr w:rsidR="00AA7E0F" w:rsidRPr="00AA7E0F" w:rsidTr="00AA7E0F">
        <w:trPr>
          <w:trHeight w:val="320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A7E0F">
              <w:rPr>
                <w:b/>
                <w:bCs/>
                <w:color w:val="000000"/>
                <w:sz w:val="24"/>
                <w:szCs w:val="24"/>
              </w:rPr>
              <w:t>RECEITAS CORRENTES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A7E0F" w:rsidRPr="00AA7E0F" w:rsidTr="006B5F56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RECEITA TRIBUTÁRIA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BB712A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11.247.000,00</w:t>
            </w:r>
          </w:p>
        </w:tc>
      </w:tr>
      <w:tr w:rsidR="00AA7E0F" w:rsidRPr="00AA7E0F" w:rsidTr="006B5F56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 xml:space="preserve">CONTRIBUIÇÕES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BB712A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2.230.000,00</w:t>
            </w:r>
          </w:p>
        </w:tc>
      </w:tr>
      <w:tr w:rsidR="00AA7E0F" w:rsidRPr="00AA7E0F" w:rsidTr="006B5F56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 xml:space="preserve">RECEITA PATRIMONIAL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1.666.845,26</w:t>
            </w:r>
          </w:p>
        </w:tc>
      </w:tr>
      <w:tr w:rsidR="00AA7E0F" w:rsidRPr="00AA7E0F" w:rsidTr="006B5F56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RECEITA DE SERVIÇOS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20.000,00</w:t>
            </w:r>
          </w:p>
        </w:tc>
      </w:tr>
      <w:tr w:rsidR="00AA7E0F" w:rsidRPr="00AA7E0F" w:rsidTr="006B5F56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 xml:space="preserve">TRANSFERÊNCIAS CORRENTES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87.011.000,00</w:t>
            </w:r>
          </w:p>
        </w:tc>
      </w:tr>
      <w:tr w:rsidR="00AA7E0F" w:rsidRPr="00AA7E0F" w:rsidTr="006B5F56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A7E0F">
              <w:rPr>
                <w:b/>
                <w:bCs/>
                <w:color w:val="000000"/>
                <w:sz w:val="24"/>
                <w:szCs w:val="24"/>
              </w:rPr>
              <w:t xml:space="preserve">TOTAL DE RECEITAS CORRENTES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F077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102.330.603,22</w:t>
            </w:r>
          </w:p>
        </w:tc>
      </w:tr>
      <w:tr w:rsidR="00AA7E0F" w:rsidRPr="00AA7E0F" w:rsidTr="00AA7E0F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A7E0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A7E0F" w:rsidRPr="00AA7E0F" w:rsidTr="00AA7E0F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A7E0F">
              <w:rPr>
                <w:b/>
                <w:bCs/>
                <w:color w:val="000000"/>
                <w:sz w:val="24"/>
                <w:szCs w:val="24"/>
              </w:rPr>
              <w:t>RECEITAS DE CAPITAL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</w:p>
        </w:tc>
      </w:tr>
      <w:tr w:rsidR="00AA7E0F" w:rsidRPr="00AA7E0F" w:rsidTr="006B5F56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 xml:space="preserve">OPERAÇÕES DE CRÉDITO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390.000,00</w:t>
            </w:r>
          </w:p>
        </w:tc>
      </w:tr>
      <w:tr w:rsidR="00AA7E0F" w:rsidRPr="00AA7E0F" w:rsidTr="006B5F56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ALIENAÇÃO DE BENS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400.000,00</w:t>
            </w:r>
          </w:p>
        </w:tc>
      </w:tr>
      <w:tr w:rsidR="00AA7E0F" w:rsidRPr="00AA7E0F" w:rsidTr="006B5F56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 xml:space="preserve">TRANSFERÊNCIAS DE CAPITAL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21.379.396,78</w:t>
            </w:r>
          </w:p>
        </w:tc>
      </w:tr>
      <w:tr w:rsidR="00AA7E0F" w:rsidRPr="00AA7E0F" w:rsidTr="006B5F56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A7E0F">
              <w:rPr>
                <w:b/>
                <w:bCs/>
                <w:color w:val="000000"/>
                <w:sz w:val="24"/>
                <w:szCs w:val="24"/>
              </w:rPr>
              <w:t xml:space="preserve">TOTAL DE RECEITAS DE CAPITAL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F077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22.169.396,78</w:t>
            </w:r>
          </w:p>
        </w:tc>
      </w:tr>
      <w:tr w:rsidR="00AA7E0F" w:rsidRPr="00AA7E0F" w:rsidTr="00AA7E0F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A7E0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A7E0F" w:rsidRPr="00AA7E0F" w:rsidTr="00AA7E0F">
        <w:trPr>
          <w:trHeight w:val="320"/>
          <w:jc w:val="center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A7E0F">
              <w:rPr>
                <w:b/>
                <w:bCs/>
                <w:color w:val="000000"/>
                <w:sz w:val="24"/>
                <w:szCs w:val="24"/>
              </w:rPr>
              <w:t xml:space="preserve">TOTAL GERAL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EA5F0C" w:rsidP="001948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124.</w:t>
            </w:r>
            <w:r w:rsidR="001948D0">
              <w:rPr>
                <w:b/>
                <w:bCs/>
                <w:color w:val="000000"/>
                <w:sz w:val="24"/>
                <w:szCs w:val="24"/>
              </w:rPr>
              <w:t>500</w:t>
            </w:r>
            <w:r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</w:tr>
    </w:tbl>
    <w:p w:rsidR="00F03927" w:rsidRPr="00AF345C" w:rsidRDefault="00F03927" w:rsidP="00F03927">
      <w:pPr>
        <w:ind w:firstLine="2268"/>
        <w:jc w:val="both"/>
        <w:rPr>
          <w:sz w:val="24"/>
          <w:szCs w:val="24"/>
        </w:rPr>
      </w:pPr>
    </w:p>
    <w:p w:rsidR="00AE10E5" w:rsidRPr="00AF345C" w:rsidRDefault="00AE10E5" w:rsidP="00F03927">
      <w:pPr>
        <w:ind w:firstLine="2268"/>
        <w:jc w:val="both"/>
        <w:rPr>
          <w:sz w:val="24"/>
          <w:szCs w:val="24"/>
        </w:rPr>
      </w:pPr>
    </w:p>
    <w:p w:rsidR="00F03927" w:rsidRDefault="00F03927" w:rsidP="00EE19F2">
      <w:pPr>
        <w:jc w:val="both"/>
        <w:rPr>
          <w:sz w:val="24"/>
          <w:szCs w:val="24"/>
        </w:rPr>
      </w:pPr>
      <w:r w:rsidRPr="00AF345C">
        <w:rPr>
          <w:b/>
          <w:sz w:val="24"/>
          <w:szCs w:val="24"/>
        </w:rPr>
        <w:t>Artigo 3º</w:t>
      </w:r>
      <w:r w:rsidRPr="00AF345C">
        <w:rPr>
          <w:sz w:val="24"/>
          <w:szCs w:val="24"/>
        </w:rPr>
        <w:t xml:space="preserve"> - A despesa do Orçamento Fiscal será realizada segundo a discriminação prevista na legislação em vigor, conforme o seguinte desdobramento por</w:t>
      </w:r>
      <w:r w:rsidR="00AE10E5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órgãos:</w:t>
      </w:r>
    </w:p>
    <w:p w:rsidR="00B07F88" w:rsidRDefault="00B07F88" w:rsidP="00EE19F2">
      <w:pPr>
        <w:jc w:val="both"/>
        <w:rPr>
          <w:sz w:val="24"/>
          <w:szCs w:val="24"/>
        </w:rPr>
      </w:pPr>
    </w:p>
    <w:p w:rsidR="00B07F88" w:rsidRDefault="00B07F88" w:rsidP="00EE19F2">
      <w:pPr>
        <w:jc w:val="both"/>
        <w:rPr>
          <w:sz w:val="24"/>
          <w:szCs w:val="24"/>
        </w:rPr>
      </w:pPr>
    </w:p>
    <w:p w:rsidR="00B07F88" w:rsidRDefault="00B07F88" w:rsidP="00EE19F2">
      <w:pPr>
        <w:jc w:val="both"/>
        <w:rPr>
          <w:sz w:val="24"/>
          <w:szCs w:val="24"/>
        </w:rPr>
      </w:pPr>
    </w:p>
    <w:p w:rsidR="00B07F88" w:rsidRDefault="00B07F88" w:rsidP="00EE19F2">
      <w:pPr>
        <w:jc w:val="both"/>
        <w:rPr>
          <w:sz w:val="24"/>
          <w:szCs w:val="24"/>
        </w:rPr>
      </w:pPr>
    </w:p>
    <w:tbl>
      <w:tblPr>
        <w:tblW w:w="85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2"/>
        <w:gridCol w:w="2916"/>
      </w:tblGrid>
      <w:tr w:rsidR="00AA7E0F" w:rsidRPr="00AA7E0F" w:rsidTr="006B5F56">
        <w:trPr>
          <w:trHeight w:val="315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A7E0F">
              <w:rPr>
                <w:b/>
                <w:bCs/>
                <w:color w:val="000000"/>
                <w:sz w:val="24"/>
                <w:szCs w:val="24"/>
              </w:rPr>
              <w:t xml:space="preserve">PODER LEGISLATIVO 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11493" w:rsidP="001948D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 w:rsidR="001948D0">
              <w:rPr>
                <w:b/>
                <w:bCs/>
                <w:color w:val="000000"/>
                <w:sz w:val="24"/>
                <w:szCs w:val="24"/>
              </w:rPr>
              <w:t>485</w:t>
            </w:r>
            <w:r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AA7E0F" w:rsidRPr="00AA7E0F" w:rsidTr="006B5F56">
        <w:trPr>
          <w:trHeight w:val="315"/>
        </w:trPr>
        <w:tc>
          <w:tcPr>
            <w:tcW w:w="8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AA7E0F" w:rsidP="00AA7E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7E0F" w:rsidRPr="00AA7E0F" w:rsidTr="006B5F56">
        <w:trPr>
          <w:trHeight w:val="31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GABINETE DO PREFEITO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1.100.000,00</w:t>
            </w:r>
          </w:p>
        </w:tc>
      </w:tr>
      <w:tr w:rsidR="00AA7E0F" w:rsidRPr="00AA7E0F" w:rsidTr="006B5F56">
        <w:trPr>
          <w:trHeight w:val="31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SECRETARIA DE CONTABILIDADE E FINANÇAS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5.144.000,00</w:t>
            </w:r>
          </w:p>
        </w:tc>
      </w:tr>
      <w:tr w:rsidR="00AA7E0F" w:rsidRPr="00AA7E0F" w:rsidTr="006B5F56">
        <w:trPr>
          <w:trHeight w:val="31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SECRETARIA DE ADMINISTRACAO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11493" w:rsidP="001948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  <w:r w:rsidR="001948D0">
              <w:rPr>
                <w:color w:val="000000"/>
                <w:sz w:val="24"/>
                <w:szCs w:val="24"/>
              </w:rPr>
              <w:t>171.000,00</w:t>
            </w:r>
          </w:p>
        </w:tc>
      </w:tr>
      <w:tr w:rsidR="00AA7E0F" w:rsidRPr="00AA7E0F" w:rsidTr="006B5F56">
        <w:trPr>
          <w:trHeight w:val="31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SECRETARIA DE OBRAS E SERVIÇOS PÚBLICOS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30.498.282,60</w:t>
            </w:r>
          </w:p>
        </w:tc>
      </w:tr>
      <w:tr w:rsidR="00AA7E0F" w:rsidRPr="00AA7E0F" w:rsidTr="006B5F56">
        <w:trPr>
          <w:trHeight w:val="31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SEC DE EDUCACAO, CULTURA E ESPORTE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79148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36.503.641,04</w:t>
            </w:r>
          </w:p>
        </w:tc>
      </w:tr>
      <w:tr w:rsidR="00AA7E0F" w:rsidRPr="00AA7E0F" w:rsidTr="006B5F56">
        <w:trPr>
          <w:trHeight w:val="31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SECRETARIA DE SAUDE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22.702.000,00</w:t>
            </w:r>
          </w:p>
        </w:tc>
      </w:tr>
      <w:tr w:rsidR="00AA7E0F" w:rsidRPr="00AA7E0F" w:rsidTr="006B5F56">
        <w:trPr>
          <w:trHeight w:val="31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SECRETARIA DE ASSISTENCIA SOCIAL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4.212.000,00</w:t>
            </w:r>
          </w:p>
        </w:tc>
      </w:tr>
      <w:tr w:rsidR="00AA7E0F" w:rsidRPr="00AA7E0F" w:rsidTr="006B5F56">
        <w:trPr>
          <w:trHeight w:val="31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SECRETARIA DE EXPANSÃO ECONOMICA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1948D0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6.253.227,18</w:t>
            </w:r>
          </w:p>
        </w:tc>
      </w:tr>
      <w:tr w:rsidR="00AA7E0F" w:rsidRPr="00AA7E0F" w:rsidTr="006B5F56">
        <w:trPr>
          <w:trHeight w:val="31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SECRETARIA DE AGRIC.DESENV RURAL SUST.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48402B" w:rsidP="0079148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6.100.849,18</w:t>
            </w:r>
          </w:p>
        </w:tc>
      </w:tr>
      <w:tr w:rsidR="00AA7E0F" w:rsidRPr="00AA7E0F" w:rsidTr="006B5F56">
        <w:trPr>
          <w:trHeight w:val="31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color w:val="000000"/>
                <w:sz w:val="24"/>
                <w:szCs w:val="24"/>
              </w:rPr>
            </w:pPr>
            <w:r w:rsidRPr="00AA7E0F">
              <w:rPr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48402B" w:rsidP="00AA7E0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330.000,00</w:t>
            </w:r>
          </w:p>
        </w:tc>
      </w:tr>
      <w:tr w:rsidR="00AA7E0F" w:rsidRPr="00AA7E0F" w:rsidTr="006B5F56">
        <w:trPr>
          <w:trHeight w:val="31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A7E0F">
              <w:rPr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7550D3" w:rsidP="004840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121.</w:t>
            </w:r>
            <w:r w:rsidR="0048402B">
              <w:rPr>
                <w:b/>
                <w:bCs/>
                <w:color w:val="000000"/>
                <w:sz w:val="24"/>
                <w:szCs w:val="24"/>
              </w:rPr>
              <w:t>015</w:t>
            </w:r>
            <w:r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AA7E0F" w:rsidRPr="00AA7E0F" w:rsidTr="006B5F56">
        <w:trPr>
          <w:trHeight w:val="315"/>
        </w:trPr>
        <w:tc>
          <w:tcPr>
            <w:tcW w:w="8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AA7E0F" w:rsidP="00AA7E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7E0F" w:rsidRPr="00AA7E0F" w:rsidTr="006B5F56">
        <w:trPr>
          <w:trHeight w:val="31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0F" w:rsidRPr="00AA7E0F" w:rsidRDefault="00AA7E0F" w:rsidP="00AA7E0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A7E0F">
              <w:rPr>
                <w:b/>
                <w:bCs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E0F" w:rsidRPr="00AA7E0F" w:rsidRDefault="007550D3" w:rsidP="0048402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124.</w:t>
            </w:r>
            <w:r w:rsidR="0048402B">
              <w:rPr>
                <w:b/>
                <w:bCs/>
                <w:color w:val="000000"/>
                <w:sz w:val="24"/>
                <w:szCs w:val="24"/>
              </w:rPr>
              <w:t>500</w:t>
            </w:r>
            <w:r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</w:tr>
    </w:tbl>
    <w:p w:rsidR="00B07F88" w:rsidRPr="00AF345C" w:rsidRDefault="00B07F88" w:rsidP="00EE19F2">
      <w:pPr>
        <w:jc w:val="both"/>
        <w:rPr>
          <w:sz w:val="24"/>
          <w:szCs w:val="24"/>
        </w:rPr>
      </w:pPr>
    </w:p>
    <w:p w:rsidR="00F03927" w:rsidRPr="00AF345C" w:rsidRDefault="00F03927" w:rsidP="00F03927">
      <w:pPr>
        <w:keepNext/>
        <w:ind w:left="1701"/>
        <w:outlineLvl w:val="5"/>
        <w:rPr>
          <w:sz w:val="24"/>
          <w:szCs w:val="24"/>
        </w:rPr>
      </w:pPr>
      <w:r w:rsidRPr="00AF345C">
        <w:rPr>
          <w:sz w:val="24"/>
          <w:szCs w:val="24"/>
        </w:rPr>
        <w:t xml:space="preserve">  </w:t>
      </w:r>
    </w:p>
    <w:p w:rsidR="00F03927" w:rsidRPr="00AF345C" w:rsidRDefault="00F03927" w:rsidP="00EE19F2">
      <w:pPr>
        <w:jc w:val="both"/>
        <w:rPr>
          <w:sz w:val="24"/>
          <w:szCs w:val="24"/>
        </w:rPr>
      </w:pPr>
      <w:r w:rsidRPr="00AF345C">
        <w:rPr>
          <w:b/>
          <w:sz w:val="24"/>
          <w:szCs w:val="24"/>
        </w:rPr>
        <w:t>Artigo 4º</w:t>
      </w:r>
      <w:r w:rsidRPr="00AF345C">
        <w:rPr>
          <w:sz w:val="24"/>
          <w:szCs w:val="24"/>
        </w:rPr>
        <w:t xml:space="preserve"> - A despesa fixada está distribuída por categorias econômicas e funções d</w:t>
      </w:r>
      <w:r w:rsidR="00B42606">
        <w:rPr>
          <w:sz w:val="24"/>
          <w:szCs w:val="24"/>
        </w:rPr>
        <w:t xml:space="preserve">e governo de conformidade com o </w:t>
      </w:r>
      <w:r w:rsidR="00145B97" w:rsidRPr="00AF345C">
        <w:rPr>
          <w:sz w:val="24"/>
          <w:szCs w:val="24"/>
        </w:rPr>
        <w:t>QDD- Quadro de Detalhamento da Despesa Orçamentária,</w:t>
      </w:r>
      <w:r w:rsidRPr="00AF345C">
        <w:rPr>
          <w:sz w:val="24"/>
          <w:szCs w:val="24"/>
        </w:rPr>
        <w:t xml:space="preserve"> integrante desta lei.</w:t>
      </w:r>
    </w:p>
    <w:p w:rsidR="00F03927" w:rsidRPr="00AF345C" w:rsidRDefault="00F03927" w:rsidP="00F03927">
      <w:pPr>
        <w:ind w:firstLine="2268"/>
        <w:jc w:val="both"/>
        <w:rPr>
          <w:sz w:val="24"/>
          <w:szCs w:val="24"/>
        </w:rPr>
      </w:pPr>
    </w:p>
    <w:p w:rsidR="00F03927" w:rsidRPr="00AF345C" w:rsidRDefault="00F03927" w:rsidP="00BC3311">
      <w:pPr>
        <w:jc w:val="both"/>
        <w:rPr>
          <w:sz w:val="24"/>
          <w:szCs w:val="24"/>
        </w:rPr>
      </w:pPr>
      <w:r w:rsidRPr="00AF345C">
        <w:rPr>
          <w:b/>
          <w:sz w:val="24"/>
          <w:szCs w:val="24"/>
        </w:rPr>
        <w:t>Artigo 5º</w:t>
      </w:r>
      <w:r w:rsidRPr="00AF345C">
        <w:rPr>
          <w:sz w:val="24"/>
          <w:szCs w:val="24"/>
        </w:rPr>
        <w:t xml:space="preserve"> - Fica o Poder Executivo autorizado a abrir créditos adicionais suplementares no</w:t>
      </w:r>
      <w:r w:rsidR="00BC3311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Orçamento</w:t>
      </w:r>
      <w:r w:rsidR="00BC3311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 xml:space="preserve">até </w:t>
      </w:r>
      <w:r w:rsidR="001D35A1" w:rsidRPr="00AF345C">
        <w:rPr>
          <w:sz w:val="24"/>
          <w:szCs w:val="24"/>
        </w:rPr>
        <w:t xml:space="preserve">o percentual de </w:t>
      </w:r>
      <w:r w:rsidR="00AA7E0F">
        <w:rPr>
          <w:sz w:val="24"/>
          <w:szCs w:val="24"/>
        </w:rPr>
        <w:t>2</w:t>
      </w:r>
      <w:r w:rsidR="001A7735" w:rsidRPr="00AF345C">
        <w:rPr>
          <w:sz w:val="24"/>
          <w:szCs w:val="24"/>
        </w:rPr>
        <w:t xml:space="preserve">0% </w:t>
      </w:r>
      <w:r w:rsidR="001D35A1" w:rsidRPr="00AF345C">
        <w:rPr>
          <w:sz w:val="24"/>
          <w:szCs w:val="24"/>
        </w:rPr>
        <w:t>(</w:t>
      </w:r>
      <w:r w:rsidR="00AA7E0F">
        <w:rPr>
          <w:sz w:val="24"/>
          <w:szCs w:val="24"/>
        </w:rPr>
        <w:t>vinte</w:t>
      </w:r>
      <w:r w:rsidR="001D35A1" w:rsidRPr="00AF345C">
        <w:rPr>
          <w:sz w:val="24"/>
          <w:szCs w:val="24"/>
        </w:rPr>
        <w:t xml:space="preserve"> por cento</w:t>
      </w:r>
      <w:r w:rsidR="00BC3311" w:rsidRPr="00AF345C">
        <w:rPr>
          <w:sz w:val="24"/>
          <w:szCs w:val="24"/>
        </w:rPr>
        <w:t>) conforme</w:t>
      </w:r>
      <w:r w:rsidR="001A7735" w:rsidRPr="00AF345C">
        <w:rPr>
          <w:sz w:val="24"/>
          <w:szCs w:val="24"/>
        </w:rPr>
        <w:t xml:space="preserve"> estabele</w:t>
      </w:r>
      <w:r w:rsidR="00AA7E0F">
        <w:rPr>
          <w:sz w:val="24"/>
          <w:szCs w:val="24"/>
        </w:rPr>
        <w:t xml:space="preserve">ce o </w:t>
      </w:r>
      <w:r w:rsidR="00AA7E0F" w:rsidRPr="00AF345C">
        <w:rPr>
          <w:sz w:val="24"/>
          <w:szCs w:val="24"/>
        </w:rPr>
        <w:t>artigo</w:t>
      </w:r>
      <w:r w:rsidR="00AA7E0F">
        <w:rPr>
          <w:sz w:val="24"/>
          <w:szCs w:val="24"/>
        </w:rPr>
        <w:t xml:space="preserve"> 30º da L</w:t>
      </w:r>
      <w:r w:rsidRPr="00AF345C">
        <w:rPr>
          <w:sz w:val="24"/>
          <w:szCs w:val="24"/>
        </w:rPr>
        <w:t xml:space="preserve">ei </w:t>
      </w:r>
      <w:r w:rsidR="00AA7E0F">
        <w:rPr>
          <w:sz w:val="24"/>
          <w:szCs w:val="24"/>
        </w:rPr>
        <w:t>M</w:t>
      </w:r>
      <w:r w:rsidR="00E5035D" w:rsidRPr="00AF345C">
        <w:rPr>
          <w:sz w:val="24"/>
          <w:szCs w:val="24"/>
        </w:rPr>
        <w:t xml:space="preserve">unicipal </w:t>
      </w:r>
      <w:r w:rsidRPr="00AF345C">
        <w:rPr>
          <w:sz w:val="24"/>
          <w:szCs w:val="24"/>
        </w:rPr>
        <w:t>n</w:t>
      </w:r>
      <w:r w:rsidR="00AA7E0F">
        <w:rPr>
          <w:sz w:val="24"/>
          <w:szCs w:val="24"/>
        </w:rPr>
        <w:t>º</w:t>
      </w:r>
      <w:r w:rsidR="00165386">
        <w:rPr>
          <w:sz w:val="24"/>
          <w:szCs w:val="24"/>
        </w:rPr>
        <w:t xml:space="preserve"> </w:t>
      </w:r>
      <w:r w:rsidR="0048402B" w:rsidRPr="0048402B">
        <w:rPr>
          <w:sz w:val="24"/>
          <w:szCs w:val="24"/>
        </w:rPr>
        <w:t>3.145/2024</w:t>
      </w:r>
      <w:r w:rsidR="00165386" w:rsidRPr="0048402B">
        <w:rPr>
          <w:sz w:val="24"/>
          <w:szCs w:val="24"/>
        </w:rPr>
        <w:t xml:space="preserve"> -</w:t>
      </w:r>
      <w:r w:rsidR="00165386">
        <w:rPr>
          <w:sz w:val="24"/>
          <w:szCs w:val="24"/>
        </w:rPr>
        <w:t xml:space="preserve"> </w:t>
      </w:r>
      <w:r w:rsidR="00BC3311" w:rsidRPr="00AF345C">
        <w:rPr>
          <w:sz w:val="24"/>
          <w:szCs w:val="24"/>
        </w:rPr>
        <w:t>Lei de Diretrizes O</w:t>
      </w:r>
      <w:r w:rsidR="00AA7E0F">
        <w:rPr>
          <w:sz w:val="24"/>
          <w:szCs w:val="24"/>
        </w:rPr>
        <w:t>rçamentárias</w:t>
      </w:r>
      <w:r w:rsidR="00165386">
        <w:rPr>
          <w:sz w:val="24"/>
          <w:szCs w:val="24"/>
        </w:rPr>
        <w:t>/</w:t>
      </w:r>
      <w:r w:rsidR="00AA7E0F">
        <w:rPr>
          <w:sz w:val="24"/>
          <w:szCs w:val="24"/>
        </w:rPr>
        <w:t xml:space="preserve">LDO </w:t>
      </w:r>
      <w:r w:rsidR="00DB4B0D">
        <w:rPr>
          <w:sz w:val="24"/>
          <w:szCs w:val="24"/>
        </w:rPr>
        <w:t>2024</w:t>
      </w:r>
      <w:r w:rsidR="00E5035D" w:rsidRPr="00AF345C">
        <w:rPr>
          <w:sz w:val="24"/>
          <w:szCs w:val="24"/>
        </w:rPr>
        <w:t>,</w:t>
      </w:r>
      <w:r w:rsidRPr="00AF345C">
        <w:rPr>
          <w:sz w:val="24"/>
          <w:szCs w:val="24"/>
        </w:rPr>
        <w:t xml:space="preserve"> servindo como recursos para tais</w:t>
      </w:r>
      <w:r w:rsidR="00145B97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suplementações</w:t>
      </w:r>
      <w:r w:rsidR="00145B97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quaisquer</w:t>
      </w:r>
      <w:r w:rsidR="00145B97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das formas definidas no parágrafo</w:t>
      </w:r>
      <w:r w:rsidR="00F7380B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I do artigo</w:t>
      </w:r>
      <w:r w:rsidR="00F7380B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43 da Lei Federal</w:t>
      </w:r>
      <w:r w:rsidR="00F7380B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nº 4.320/64 de 17 de março de 1964, podendo inclusive movimentar de uma para outra unidade</w:t>
      </w:r>
      <w:r w:rsidR="00F7380B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ou e</w:t>
      </w:r>
      <w:r w:rsidR="00AA7E0F">
        <w:rPr>
          <w:sz w:val="24"/>
          <w:szCs w:val="24"/>
        </w:rPr>
        <w:t>ntre programas diferentes, conformidade com o artigo 40º</w:t>
      </w:r>
      <w:r w:rsidRPr="00AF345C">
        <w:rPr>
          <w:sz w:val="24"/>
          <w:szCs w:val="24"/>
        </w:rPr>
        <w:t xml:space="preserve"> da Lei de Diretrizes Orçamentárias do </w:t>
      </w:r>
      <w:r w:rsidRPr="00AA7E0F">
        <w:rPr>
          <w:sz w:val="24"/>
          <w:szCs w:val="24"/>
        </w:rPr>
        <w:t>Município</w:t>
      </w:r>
      <w:r w:rsidR="0048402B">
        <w:rPr>
          <w:sz w:val="24"/>
          <w:szCs w:val="24"/>
        </w:rPr>
        <w:t xml:space="preserve"> 2024.</w:t>
      </w:r>
    </w:p>
    <w:p w:rsidR="00BC3311" w:rsidRPr="00AF345C" w:rsidRDefault="00BC3311" w:rsidP="00BC3311">
      <w:pPr>
        <w:jc w:val="both"/>
        <w:rPr>
          <w:sz w:val="24"/>
          <w:szCs w:val="24"/>
        </w:rPr>
      </w:pPr>
    </w:p>
    <w:p w:rsidR="00F03927" w:rsidRPr="00AF345C" w:rsidRDefault="00F03927" w:rsidP="00EE19F2">
      <w:pPr>
        <w:jc w:val="both"/>
        <w:rPr>
          <w:sz w:val="24"/>
          <w:szCs w:val="24"/>
        </w:rPr>
      </w:pPr>
      <w:r w:rsidRPr="00AF345C">
        <w:rPr>
          <w:b/>
          <w:sz w:val="24"/>
          <w:szCs w:val="24"/>
        </w:rPr>
        <w:t>Artigo 6º</w:t>
      </w:r>
      <w:r w:rsidRPr="00AF345C">
        <w:rPr>
          <w:sz w:val="24"/>
          <w:szCs w:val="24"/>
        </w:rPr>
        <w:t xml:space="preserve"> - Fica também autorizado o Executivo Municipal, quando proceder </w:t>
      </w:r>
      <w:r w:rsidR="00E96D78" w:rsidRPr="00AF345C">
        <w:rPr>
          <w:sz w:val="24"/>
          <w:szCs w:val="24"/>
        </w:rPr>
        <w:t>à</w:t>
      </w:r>
      <w:r w:rsidRPr="00AF345C">
        <w:rPr>
          <w:sz w:val="24"/>
          <w:szCs w:val="24"/>
        </w:rPr>
        <w:t xml:space="preserve"> abertura dos créditos adicionais autorizados no artigo anterior ou decorrentes de autorizações específicas, a indicar como recursos para cobertura de tais créditos os provenientes de cancelamento de dotações orçamentárias e a efetuar o remanejamento, transposição ou transferência de dotações e criação de fontes de recursos ordinários e/ou vinculadas dentro </w:t>
      </w:r>
      <w:r w:rsidR="00BC3311" w:rsidRPr="00AF345C">
        <w:rPr>
          <w:sz w:val="24"/>
          <w:szCs w:val="24"/>
        </w:rPr>
        <w:t>das dotações atribuídas a cada e</w:t>
      </w:r>
      <w:r w:rsidRPr="00AF345C">
        <w:rPr>
          <w:sz w:val="24"/>
          <w:szCs w:val="24"/>
        </w:rPr>
        <w:t>lemento de despesa até o limite do valor da dotação orçada e dos acréscimos oriundos da abertura</w:t>
      </w:r>
      <w:r w:rsidR="00BC3311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de créditos adicionais legalmente autorizados, para fins de compatibilização com a efetiva disponibilidade de recursos e</w:t>
      </w:r>
      <w:r w:rsidR="00BC3311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 xml:space="preserve">para outros órgãos ou de uma para outras categorias de programação. </w:t>
      </w:r>
    </w:p>
    <w:p w:rsidR="00F03927" w:rsidRPr="00AF345C" w:rsidRDefault="00F03927" w:rsidP="00F03927">
      <w:pPr>
        <w:ind w:firstLine="2268"/>
        <w:jc w:val="both"/>
        <w:rPr>
          <w:sz w:val="24"/>
          <w:szCs w:val="24"/>
        </w:rPr>
      </w:pPr>
    </w:p>
    <w:p w:rsidR="00F03927" w:rsidRPr="00AF345C" w:rsidRDefault="00F03927" w:rsidP="00EE19F2">
      <w:pPr>
        <w:jc w:val="both"/>
        <w:rPr>
          <w:sz w:val="24"/>
          <w:szCs w:val="24"/>
        </w:rPr>
      </w:pPr>
      <w:r w:rsidRPr="00AF345C">
        <w:rPr>
          <w:b/>
          <w:sz w:val="24"/>
          <w:szCs w:val="24"/>
        </w:rPr>
        <w:t>Artigo 7º -</w:t>
      </w:r>
      <w:r w:rsidRPr="00AF345C">
        <w:rPr>
          <w:sz w:val="24"/>
          <w:szCs w:val="24"/>
        </w:rPr>
        <w:t xml:space="preserve"> O Poder Executivo fica ainda autorizado a tomar as medidas necessárias para manter os dispêndios compatíveis com o comportamento da receita, nos termos da legislação vigente e a realizar operações de crédito por antecipação da receita até o limite legalmente permitido.</w:t>
      </w:r>
    </w:p>
    <w:p w:rsidR="00F03927" w:rsidRPr="00AF345C" w:rsidRDefault="00F03927" w:rsidP="00F03927">
      <w:pPr>
        <w:ind w:firstLine="2268"/>
        <w:jc w:val="both"/>
        <w:rPr>
          <w:sz w:val="24"/>
          <w:szCs w:val="24"/>
        </w:rPr>
      </w:pPr>
    </w:p>
    <w:p w:rsidR="00F03927" w:rsidRPr="00AF345C" w:rsidRDefault="00F03927" w:rsidP="00EE19F2">
      <w:pPr>
        <w:jc w:val="both"/>
        <w:rPr>
          <w:sz w:val="24"/>
          <w:szCs w:val="24"/>
        </w:rPr>
      </w:pPr>
      <w:r w:rsidRPr="00AF345C">
        <w:rPr>
          <w:b/>
          <w:sz w:val="24"/>
          <w:szCs w:val="24"/>
        </w:rPr>
        <w:lastRenderedPageBreak/>
        <w:t>Artigo 8º -</w:t>
      </w:r>
      <w:r w:rsidRPr="00AF345C">
        <w:rPr>
          <w:sz w:val="24"/>
          <w:szCs w:val="24"/>
        </w:rPr>
        <w:t xml:space="preserve"> Fica autorizada a redistribuição</w:t>
      </w:r>
      <w:r w:rsidR="00E96D78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e o remanejamento</w:t>
      </w:r>
      <w:r w:rsidR="00E96D78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das dotações de despesas de pessoal previstas</w:t>
      </w:r>
      <w:r w:rsidR="00E96D78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no “caput”</w:t>
      </w:r>
      <w:r w:rsidR="00F7380B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 xml:space="preserve">do artigo 18 da lei Complementar 101 de 04/05/2000 na mesma unidade orçamentária ou de uma para outra unidade orçamentária, ou programa de governo consoante o previsto </w:t>
      </w:r>
      <w:r w:rsidR="00F7380B" w:rsidRPr="00AF345C">
        <w:rPr>
          <w:sz w:val="24"/>
          <w:szCs w:val="24"/>
        </w:rPr>
        <w:t>no parágrafo</w:t>
      </w:r>
      <w:r w:rsidRPr="00AF345C">
        <w:rPr>
          <w:sz w:val="24"/>
          <w:szCs w:val="24"/>
        </w:rPr>
        <w:t xml:space="preserve"> único</w:t>
      </w:r>
      <w:r w:rsidR="00F7380B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do artigo 66 da Lei Federal</w:t>
      </w:r>
      <w:r w:rsidR="00F7380B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>4</w:t>
      </w:r>
      <w:r w:rsidR="00F7380B" w:rsidRPr="00AF345C">
        <w:rPr>
          <w:sz w:val="24"/>
          <w:szCs w:val="24"/>
        </w:rPr>
        <w:t>.</w:t>
      </w:r>
      <w:r w:rsidRPr="00AF345C">
        <w:rPr>
          <w:sz w:val="24"/>
          <w:szCs w:val="24"/>
        </w:rPr>
        <w:t>320/64</w:t>
      </w:r>
      <w:r w:rsidR="00F7380B" w:rsidRPr="00AF345C">
        <w:rPr>
          <w:sz w:val="24"/>
          <w:szCs w:val="24"/>
        </w:rPr>
        <w:t>.</w:t>
      </w:r>
    </w:p>
    <w:p w:rsidR="00F03927" w:rsidRPr="00AF345C" w:rsidRDefault="00F03927" w:rsidP="00F03927">
      <w:pPr>
        <w:ind w:firstLine="2268"/>
        <w:jc w:val="both"/>
        <w:rPr>
          <w:sz w:val="24"/>
          <w:szCs w:val="24"/>
        </w:rPr>
      </w:pPr>
    </w:p>
    <w:p w:rsidR="00F03927" w:rsidRPr="00AF345C" w:rsidRDefault="00F03927" w:rsidP="00EE19F2">
      <w:pPr>
        <w:jc w:val="both"/>
        <w:rPr>
          <w:sz w:val="24"/>
          <w:szCs w:val="24"/>
        </w:rPr>
      </w:pPr>
      <w:r w:rsidRPr="00AF345C">
        <w:rPr>
          <w:b/>
          <w:sz w:val="24"/>
          <w:szCs w:val="24"/>
        </w:rPr>
        <w:t>Artigo 9º</w:t>
      </w:r>
      <w:r w:rsidRPr="00AF345C">
        <w:rPr>
          <w:sz w:val="24"/>
          <w:szCs w:val="24"/>
        </w:rPr>
        <w:t xml:space="preserve"> - Fica o Chefe do Poder Executivo Municipal autorizado, nos termos do art. 62 da Lei Complementar n º 101, de </w:t>
      </w:r>
      <w:smartTag w:uri="urn:schemas-microsoft-com:office:smarttags" w:element="metricconverter">
        <w:smartTagPr>
          <w:attr w:name="ProductID" w:val="2000, a"/>
        </w:smartTagPr>
        <w:r w:rsidRPr="00AF345C">
          <w:rPr>
            <w:sz w:val="24"/>
            <w:szCs w:val="24"/>
          </w:rPr>
          <w:t>2000, a</w:t>
        </w:r>
      </w:smartTag>
      <w:r w:rsidRPr="00AF345C">
        <w:rPr>
          <w:sz w:val="24"/>
          <w:szCs w:val="24"/>
        </w:rPr>
        <w:t xml:space="preserve"> custear despesas de competência</w:t>
      </w:r>
      <w:r w:rsidR="00E96D78" w:rsidRPr="00AF345C">
        <w:rPr>
          <w:sz w:val="24"/>
          <w:szCs w:val="24"/>
        </w:rPr>
        <w:t xml:space="preserve"> </w:t>
      </w:r>
      <w:r w:rsidRPr="00AF345C">
        <w:rPr>
          <w:sz w:val="24"/>
          <w:szCs w:val="24"/>
        </w:rPr>
        <w:t xml:space="preserve">de outras esferas de governo no concernente a segurança pública, assistência jurídica, trânsito e incentivo ao emprego, mediante prévio firmamento de convênio, ou instrumento congênere.    </w:t>
      </w:r>
    </w:p>
    <w:p w:rsidR="00F03927" w:rsidRPr="00AF345C" w:rsidRDefault="00F03927" w:rsidP="00F03927">
      <w:pPr>
        <w:ind w:firstLine="2268"/>
        <w:jc w:val="both"/>
        <w:rPr>
          <w:sz w:val="24"/>
          <w:szCs w:val="24"/>
        </w:rPr>
      </w:pPr>
    </w:p>
    <w:p w:rsidR="00F03927" w:rsidRPr="00AF345C" w:rsidRDefault="00F03927" w:rsidP="00EE19F2">
      <w:pPr>
        <w:jc w:val="both"/>
        <w:rPr>
          <w:sz w:val="24"/>
          <w:szCs w:val="24"/>
        </w:rPr>
      </w:pPr>
      <w:r w:rsidRPr="00AF345C">
        <w:rPr>
          <w:b/>
          <w:sz w:val="24"/>
          <w:szCs w:val="24"/>
        </w:rPr>
        <w:t>Artigo 10º</w:t>
      </w:r>
      <w:r w:rsidRPr="00AF345C">
        <w:rPr>
          <w:sz w:val="24"/>
          <w:szCs w:val="24"/>
        </w:rPr>
        <w:t xml:space="preserve"> - Esta Lei entrará em vigor a partir de 01 de janeiro de </w:t>
      </w:r>
      <w:r w:rsidR="00DB4B0D">
        <w:rPr>
          <w:sz w:val="24"/>
          <w:szCs w:val="24"/>
        </w:rPr>
        <w:t>2024</w:t>
      </w:r>
      <w:r w:rsidRPr="00AF345C">
        <w:rPr>
          <w:sz w:val="24"/>
          <w:szCs w:val="24"/>
        </w:rPr>
        <w:t xml:space="preserve"> revogando as disposições em contrário.</w:t>
      </w:r>
    </w:p>
    <w:p w:rsidR="00F03927" w:rsidRPr="00AF345C" w:rsidRDefault="00F03927" w:rsidP="00F03927">
      <w:pPr>
        <w:jc w:val="both"/>
        <w:rPr>
          <w:sz w:val="24"/>
          <w:szCs w:val="24"/>
        </w:rPr>
      </w:pPr>
    </w:p>
    <w:p w:rsidR="00F03927" w:rsidRPr="00AF345C" w:rsidRDefault="00F03927" w:rsidP="00F03927">
      <w:pPr>
        <w:jc w:val="both"/>
        <w:rPr>
          <w:sz w:val="24"/>
          <w:szCs w:val="24"/>
        </w:rPr>
      </w:pPr>
    </w:p>
    <w:p w:rsidR="00AA23BE" w:rsidRPr="00AF345C" w:rsidRDefault="00F03927" w:rsidP="00F03927">
      <w:pPr>
        <w:jc w:val="both"/>
        <w:rPr>
          <w:sz w:val="24"/>
          <w:szCs w:val="24"/>
        </w:rPr>
      </w:pPr>
      <w:r w:rsidRPr="00AF345C">
        <w:rPr>
          <w:sz w:val="24"/>
          <w:szCs w:val="24"/>
        </w:rPr>
        <w:t xml:space="preserve">GABINETE DO PREFEITO MUNICIPAL DE SANTO ANTONIO DO </w:t>
      </w:r>
      <w:r w:rsidR="00E96D78" w:rsidRPr="00AF345C">
        <w:rPr>
          <w:sz w:val="24"/>
          <w:szCs w:val="24"/>
        </w:rPr>
        <w:t xml:space="preserve">SUDOESTE, ESTADO DO PARANÁ, EM </w:t>
      </w:r>
      <w:r w:rsidR="001C0B11">
        <w:rPr>
          <w:sz w:val="24"/>
          <w:szCs w:val="24"/>
        </w:rPr>
        <w:t>28 DE OUTUBRO</w:t>
      </w:r>
      <w:r w:rsidR="00DB4B0D">
        <w:rPr>
          <w:sz w:val="24"/>
          <w:szCs w:val="24"/>
        </w:rPr>
        <w:t xml:space="preserve"> 2023</w:t>
      </w:r>
      <w:r w:rsidR="00145B97" w:rsidRPr="00AF345C">
        <w:rPr>
          <w:sz w:val="24"/>
          <w:szCs w:val="24"/>
        </w:rPr>
        <w:t>.</w:t>
      </w:r>
    </w:p>
    <w:p w:rsidR="00AA23BE" w:rsidRPr="00AF345C" w:rsidRDefault="00AA23BE" w:rsidP="00F03927">
      <w:pPr>
        <w:jc w:val="both"/>
        <w:rPr>
          <w:sz w:val="24"/>
          <w:szCs w:val="24"/>
        </w:rPr>
      </w:pPr>
    </w:p>
    <w:p w:rsidR="00EE19F2" w:rsidRPr="00AF345C" w:rsidRDefault="00EE19F2" w:rsidP="00F03927">
      <w:pPr>
        <w:jc w:val="both"/>
        <w:rPr>
          <w:sz w:val="24"/>
          <w:szCs w:val="24"/>
        </w:rPr>
      </w:pPr>
    </w:p>
    <w:p w:rsidR="00F03927" w:rsidRPr="00AF345C" w:rsidRDefault="00F03927" w:rsidP="00F03927">
      <w:pPr>
        <w:jc w:val="both"/>
        <w:rPr>
          <w:sz w:val="24"/>
          <w:szCs w:val="24"/>
        </w:rPr>
      </w:pPr>
    </w:p>
    <w:p w:rsidR="00F03927" w:rsidRDefault="00F03927" w:rsidP="00D111DD">
      <w:pPr>
        <w:jc w:val="center"/>
        <w:rPr>
          <w:sz w:val="24"/>
          <w:szCs w:val="24"/>
        </w:rPr>
      </w:pPr>
    </w:p>
    <w:p w:rsidR="00707228" w:rsidRPr="00AF345C" w:rsidRDefault="00707228" w:rsidP="00D111DD">
      <w:pPr>
        <w:jc w:val="center"/>
        <w:rPr>
          <w:sz w:val="24"/>
          <w:szCs w:val="24"/>
        </w:rPr>
      </w:pPr>
    </w:p>
    <w:p w:rsidR="003D6439" w:rsidRPr="00AF345C" w:rsidRDefault="003D6439" w:rsidP="003D6439">
      <w:pPr>
        <w:suppressAutoHyphens/>
        <w:jc w:val="center"/>
        <w:rPr>
          <w:sz w:val="24"/>
          <w:szCs w:val="24"/>
          <w:lang w:eastAsia="ar-SA"/>
        </w:rPr>
      </w:pPr>
      <w:r w:rsidRPr="00AF345C">
        <w:rPr>
          <w:sz w:val="24"/>
          <w:szCs w:val="24"/>
          <w:lang w:eastAsia="ar-SA"/>
        </w:rPr>
        <w:t>________________________________</w:t>
      </w:r>
    </w:p>
    <w:p w:rsidR="003D6439" w:rsidRPr="003C7764" w:rsidRDefault="003D6439" w:rsidP="003D6439">
      <w:pPr>
        <w:suppressAutoHyphens/>
        <w:ind w:left="1418" w:firstLine="709"/>
        <w:rPr>
          <w:b/>
          <w:sz w:val="24"/>
          <w:szCs w:val="24"/>
          <w:lang w:eastAsia="ar-SA"/>
        </w:rPr>
      </w:pPr>
      <w:r w:rsidRPr="00AF345C">
        <w:rPr>
          <w:sz w:val="24"/>
          <w:szCs w:val="24"/>
          <w:lang w:eastAsia="ar-SA"/>
        </w:rPr>
        <w:t xml:space="preserve">            </w:t>
      </w:r>
      <w:r w:rsidR="00AF345C" w:rsidRPr="003C7764">
        <w:rPr>
          <w:b/>
          <w:sz w:val="24"/>
          <w:szCs w:val="24"/>
          <w:lang w:eastAsia="ar-SA"/>
        </w:rPr>
        <w:t>Ricardo Antonio Ortiña</w:t>
      </w:r>
    </w:p>
    <w:p w:rsidR="003D6439" w:rsidRPr="00AF345C" w:rsidRDefault="003D6439" w:rsidP="003D6439">
      <w:pPr>
        <w:suppressAutoHyphens/>
        <w:ind w:left="1418" w:firstLine="709"/>
        <w:rPr>
          <w:sz w:val="24"/>
          <w:szCs w:val="24"/>
          <w:lang w:eastAsia="ar-SA"/>
        </w:rPr>
      </w:pPr>
      <w:r w:rsidRPr="00AF345C">
        <w:rPr>
          <w:sz w:val="24"/>
          <w:szCs w:val="24"/>
          <w:lang w:eastAsia="ar-SA"/>
        </w:rPr>
        <w:t xml:space="preserve">              </w:t>
      </w:r>
      <w:r w:rsidR="00B34B4B">
        <w:rPr>
          <w:sz w:val="24"/>
          <w:szCs w:val="24"/>
          <w:lang w:eastAsia="ar-SA"/>
        </w:rPr>
        <w:t xml:space="preserve">  </w:t>
      </w:r>
      <w:r w:rsidRPr="00AF345C">
        <w:rPr>
          <w:sz w:val="24"/>
          <w:szCs w:val="24"/>
          <w:lang w:eastAsia="ar-SA"/>
        </w:rPr>
        <w:t>Prefeito Municipal</w:t>
      </w:r>
    </w:p>
    <w:bookmarkEnd w:id="0"/>
    <w:p w:rsidR="00442B31" w:rsidRPr="00AF345C" w:rsidRDefault="00442B31" w:rsidP="00104C2F">
      <w:pPr>
        <w:suppressAutoHyphens/>
        <w:jc w:val="center"/>
        <w:rPr>
          <w:lang w:eastAsia="ar-SA"/>
        </w:rPr>
      </w:pPr>
    </w:p>
    <w:sectPr w:rsidR="00442B31" w:rsidRPr="00AF345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45" w:rsidRDefault="00715F45" w:rsidP="0031299C">
      <w:r>
        <w:separator/>
      </w:r>
    </w:p>
  </w:endnote>
  <w:endnote w:type="continuationSeparator" w:id="0">
    <w:p w:rsidR="00715F45" w:rsidRDefault="00715F45" w:rsidP="0031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45" w:rsidRDefault="00715F45" w:rsidP="0031299C">
      <w:r>
        <w:separator/>
      </w:r>
    </w:p>
  </w:footnote>
  <w:footnote w:type="continuationSeparator" w:id="0">
    <w:p w:rsidR="00715F45" w:rsidRDefault="00715F45" w:rsidP="00312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B8" w:rsidRDefault="00553269" w:rsidP="0031299C">
    <w:pPr>
      <w:rPr>
        <w:rFonts w:ascii="Arial" w:hAnsi="Arial" w:cs="Arial"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-62230</wp:posOffset>
          </wp:positionV>
          <wp:extent cx="772160" cy="701675"/>
          <wp:effectExtent l="0" t="0" r="8890" b="3175"/>
          <wp:wrapNone/>
          <wp:docPr id="1" name="Imagem 1" descr="Descrição: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04B8" w:rsidRDefault="00EE19F2" w:rsidP="00EE19F2">
    <w:pPr>
      <w:jc w:val="center"/>
      <w:rPr>
        <w:b/>
      </w:rPr>
    </w:pPr>
    <w:r>
      <w:rPr>
        <w:b/>
      </w:rPr>
      <w:t xml:space="preserve">                 </w:t>
    </w:r>
    <w:r w:rsidR="004D04B8" w:rsidRPr="0053477B">
      <w:rPr>
        <w:b/>
      </w:rPr>
      <w:t>MUNICÍPIO DE SANTO ANTONIO DO SUDOESTE</w:t>
    </w:r>
  </w:p>
  <w:p w:rsidR="004D04B8" w:rsidRPr="0053477B" w:rsidRDefault="00EE19F2" w:rsidP="00EE19F2">
    <w:pPr>
      <w:jc w:val="center"/>
    </w:pPr>
    <w:r>
      <w:t xml:space="preserve">         </w:t>
    </w:r>
    <w:r w:rsidR="004D04B8" w:rsidRPr="0053477B">
      <w:t>ESTADO DO</w:t>
    </w:r>
    <w:r>
      <w:t xml:space="preserve"> </w:t>
    </w:r>
    <w:r w:rsidR="004D04B8" w:rsidRPr="0053477B">
      <w:t>PARANÁ</w:t>
    </w:r>
  </w:p>
  <w:p w:rsidR="004D04B8" w:rsidRPr="0031299C" w:rsidRDefault="004D04B8" w:rsidP="003129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9645A"/>
    <w:multiLevelType w:val="hybridMultilevel"/>
    <w:tmpl w:val="409627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A5937"/>
    <w:multiLevelType w:val="multilevel"/>
    <w:tmpl w:val="BFD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ED7180"/>
    <w:multiLevelType w:val="multilevel"/>
    <w:tmpl w:val="F79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F51A9B"/>
    <w:multiLevelType w:val="hybridMultilevel"/>
    <w:tmpl w:val="DE6A0D08"/>
    <w:lvl w:ilvl="0" w:tplc="639CB1E8">
      <w:start w:val="5"/>
      <w:numFmt w:val="decimalZero"/>
      <w:lvlText w:val="%1"/>
      <w:lvlJc w:val="left"/>
      <w:pPr>
        <w:ind w:left="1802" w:hanging="243"/>
      </w:pPr>
      <w:rPr>
        <w:rFonts w:ascii="Times New Roman" w:eastAsia="Arial" w:hAnsi="Times New Roman" w:cs="Times New Roman" w:hint="default"/>
        <w:spacing w:val="0"/>
        <w:w w:val="102"/>
        <w:sz w:val="24"/>
        <w:szCs w:val="24"/>
      </w:rPr>
    </w:lvl>
    <w:lvl w:ilvl="1" w:tplc="167ABD2E">
      <w:numFmt w:val="bullet"/>
      <w:lvlText w:val="•"/>
      <w:lvlJc w:val="left"/>
      <w:pPr>
        <w:ind w:left="2737" w:hanging="243"/>
      </w:pPr>
      <w:rPr>
        <w:rFonts w:hint="default"/>
      </w:rPr>
    </w:lvl>
    <w:lvl w:ilvl="2" w:tplc="2EA0F466">
      <w:numFmt w:val="bullet"/>
      <w:lvlText w:val="•"/>
      <w:lvlJc w:val="left"/>
      <w:pPr>
        <w:ind w:left="3668" w:hanging="243"/>
      </w:pPr>
      <w:rPr>
        <w:rFonts w:hint="default"/>
      </w:rPr>
    </w:lvl>
    <w:lvl w:ilvl="3" w:tplc="B1EC2964">
      <w:numFmt w:val="bullet"/>
      <w:lvlText w:val="•"/>
      <w:lvlJc w:val="left"/>
      <w:pPr>
        <w:ind w:left="4598" w:hanging="243"/>
      </w:pPr>
      <w:rPr>
        <w:rFonts w:hint="default"/>
      </w:rPr>
    </w:lvl>
    <w:lvl w:ilvl="4" w:tplc="2BFA8BC0">
      <w:numFmt w:val="bullet"/>
      <w:lvlText w:val="•"/>
      <w:lvlJc w:val="left"/>
      <w:pPr>
        <w:ind w:left="5529" w:hanging="243"/>
      </w:pPr>
      <w:rPr>
        <w:rFonts w:hint="default"/>
      </w:rPr>
    </w:lvl>
    <w:lvl w:ilvl="5" w:tplc="E8E08302">
      <w:numFmt w:val="bullet"/>
      <w:lvlText w:val="•"/>
      <w:lvlJc w:val="left"/>
      <w:pPr>
        <w:ind w:left="6459" w:hanging="243"/>
      </w:pPr>
      <w:rPr>
        <w:rFonts w:hint="default"/>
      </w:rPr>
    </w:lvl>
    <w:lvl w:ilvl="6" w:tplc="75A4999E">
      <w:numFmt w:val="bullet"/>
      <w:lvlText w:val="•"/>
      <w:lvlJc w:val="left"/>
      <w:pPr>
        <w:ind w:left="7390" w:hanging="243"/>
      </w:pPr>
      <w:rPr>
        <w:rFonts w:hint="default"/>
      </w:rPr>
    </w:lvl>
    <w:lvl w:ilvl="7" w:tplc="C09EFC64">
      <w:numFmt w:val="bullet"/>
      <w:lvlText w:val="•"/>
      <w:lvlJc w:val="left"/>
      <w:pPr>
        <w:ind w:left="8320" w:hanging="243"/>
      </w:pPr>
      <w:rPr>
        <w:rFonts w:hint="default"/>
      </w:rPr>
    </w:lvl>
    <w:lvl w:ilvl="8" w:tplc="40E03B8A">
      <w:numFmt w:val="bullet"/>
      <w:lvlText w:val="•"/>
      <w:lvlJc w:val="left"/>
      <w:pPr>
        <w:ind w:left="9251" w:hanging="243"/>
      </w:pPr>
      <w:rPr>
        <w:rFonts w:hint="default"/>
      </w:rPr>
    </w:lvl>
  </w:abstractNum>
  <w:abstractNum w:abstractNumId="4">
    <w:nsid w:val="771F43AF"/>
    <w:multiLevelType w:val="multilevel"/>
    <w:tmpl w:val="9966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D4"/>
    <w:rsid w:val="0000038A"/>
    <w:rsid w:val="000366F8"/>
    <w:rsid w:val="000479FB"/>
    <w:rsid w:val="00060357"/>
    <w:rsid w:val="0006595A"/>
    <w:rsid w:val="00066892"/>
    <w:rsid w:val="00076BAD"/>
    <w:rsid w:val="00093104"/>
    <w:rsid w:val="0009503E"/>
    <w:rsid w:val="000A193A"/>
    <w:rsid w:val="000B054B"/>
    <w:rsid w:val="000B6658"/>
    <w:rsid w:val="000C0951"/>
    <w:rsid w:val="000C1EA8"/>
    <w:rsid w:val="000C5645"/>
    <w:rsid w:val="000D0E5C"/>
    <w:rsid w:val="000D3B29"/>
    <w:rsid w:val="000F5BE6"/>
    <w:rsid w:val="00102B21"/>
    <w:rsid w:val="00104C2F"/>
    <w:rsid w:val="00111493"/>
    <w:rsid w:val="001152D0"/>
    <w:rsid w:val="00122F22"/>
    <w:rsid w:val="00124F78"/>
    <w:rsid w:val="0013443D"/>
    <w:rsid w:val="00145B97"/>
    <w:rsid w:val="001465EF"/>
    <w:rsid w:val="00150195"/>
    <w:rsid w:val="001557C2"/>
    <w:rsid w:val="00156942"/>
    <w:rsid w:val="001577C5"/>
    <w:rsid w:val="00162BB8"/>
    <w:rsid w:val="001646AA"/>
    <w:rsid w:val="00165386"/>
    <w:rsid w:val="00166C21"/>
    <w:rsid w:val="001677F8"/>
    <w:rsid w:val="001702D4"/>
    <w:rsid w:val="001723C7"/>
    <w:rsid w:val="001748CE"/>
    <w:rsid w:val="00174F83"/>
    <w:rsid w:val="0018046A"/>
    <w:rsid w:val="00180663"/>
    <w:rsid w:val="00181B67"/>
    <w:rsid w:val="00191A7E"/>
    <w:rsid w:val="0019273E"/>
    <w:rsid w:val="001948D0"/>
    <w:rsid w:val="001A7735"/>
    <w:rsid w:val="001B110D"/>
    <w:rsid w:val="001B3B36"/>
    <w:rsid w:val="001B6165"/>
    <w:rsid w:val="001C0B11"/>
    <w:rsid w:val="001C3A45"/>
    <w:rsid w:val="001C4FB9"/>
    <w:rsid w:val="001C563C"/>
    <w:rsid w:val="001C6D7C"/>
    <w:rsid w:val="001C798C"/>
    <w:rsid w:val="001D35A1"/>
    <w:rsid w:val="001D3A6A"/>
    <w:rsid w:val="001D4A5E"/>
    <w:rsid w:val="001D528F"/>
    <w:rsid w:val="001E2779"/>
    <w:rsid w:val="001F0C45"/>
    <w:rsid w:val="001F776F"/>
    <w:rsid w:val="002064D9"/>
    <w:rsid w:val="00207A1B"/>
    <w:rsid w:val="00210614"/>
    <w:rsid w:val="0021224E"/>
    <w:rsid w:val="00215930"/>
    <w:rsid w:val="002211A0"/>
    <w:rsid w:val="00225C79"/>
    <w:rsid w:val="00233A1E"/>
    <w:rsid w:val="00234755"/>
    <w:rsid w:val="00236E95"/>
    <w:rsid w:val="00275097"/>
    <w:rsid w:val="002755C8"/>
    <w:rsid w:val="002868D4"/>
    <w:rsid w:val="00286D01"/>
    <w:rsid w:val="00286E17"/>
    <w:rsid w:val="0029522C"/>
    <w:rsid w:val="0029689D"/>
    <w:rsid w:val="002A3158"/>
    <w:rsid w:val="002A6725"/>
    <w:rsid w:val="002A71FC"/>
    <w:rsid w:val="002B5A04"/>
    <w:rsid w:val="002C0D6E"/>
    <w:rsid w:val="002C432E"/>
    <w:rsid w:val="002D15E1"/>
    <w:rsid w:val="002D1DF4"/>
    <w:rsid w:val="002E28A6"/>
    <w:rsid w:val="002F776B"/>
    <w:rsid w:val="0031292E"/>
    <w:rsid w:val="0031299C"/>
    <w:rsid w:val="00315284"/>
    <w:rsid w:val="003177A4"/>
    <w:rsid w:val="00321824"/>
    <w:rsid w:val="0033481B"/>
    <w:rsid w:val="00334A2E"/>
    <w:rsid w:val="003473D5"/>
    <w:rsid w:val="003511E5"/>
    <w:rsid w:val="0035632E"/>
    <w:rsid w:val="003570A0"/>
    <w:rsid w:val="00357609"/>
    <w:rsid w:val="00360C50"/>
    <w:rsid w:val="00376EBE"/>
    <w:rsid w:val="0039654D"/>
    <w:rsid w:val="003A0DF0"/>
    <w:rsid w:val="003B752A"/>
    <w:rsid w:val="003C7764"/>
    <w:rsid w:val="003D6439"/>
    <w:rsid w:val="003E1BCD"/>
    <w:rsid w:val="003E20B0"/>
    <w:rsid w:val="003E4A30"/>
    <w:rsid w:val="003F10A2"/>
    <w:rsid w:val="004004D7"/>
    <w:rsid w:val="004145BA"/>
    <w:rsid w:val="0041644C"/>
    <w:rsid w:val="00431779"/>
    <w:rsid w:val="004374B7"/>
    <w:rsid w:val="00442B31"/>
    <w:rsid w:val="00451F10"/>
    <w:rsid w:val="00452894"/>
    <w:rsid w:val="00452C95"/>
    <w:rsid w:val="0046185B"/>
    <w:rsid w:val="00466072"/>
    <w:rsid w:val="00470B82"/>
    <w:rsid w:val="0047142F"/>
    <w:rsid w:val="00483979"/>
    <w:rsid w:val="0048402B"/>
    <w:rsid w:val="00487444"/>
    <w:rsid w:val="004B169F"/>
    <w:rsid w:val="004B3FEB"/>
    <w:rsid w:val="004C0F25"/>
    <w:rsid w:val="004C1989"/>
    <w:rsid w:val="004D04B8"/>
    <w:rsid w:val="004D3A66"/>
    <w:rsid w:val="004E042C"/>
    <w:rsid w:val="004E5B35"/>
    <w:rsid w:val="004E7B78"/>
    <w:rsid w:val="004F00C3"/>
    <w:rsid w:val="004F205C"/>
    <w:rsid w:val="004F673F"/>
    <w:rsid w:val="005128EC"/>
    <w:rsid w:val="00513A87"/>
    <w:rsid w:val="00515D20"/>
    <w:rsid w:val="00526BF0"/>
    <w:rsid w:val="0053079E"/>
    <w:rsid w:val="00550AFB"/>
    <w:rsid w:val="00552B94"/>
    <w:rsid w:val="00553269"/>
    <w:rsid w:val="0055345B"/>
    <w:rsid w:val="00567847"/>
    <w:rsid w:val="00572B04"/>
    <w:rsid w:val="005746C5"/>
    <w:rsid w:val="00580790"/>
    <w:rsid w:val="005A210D"/>
    <w:rsid w:val="005A32F9"/>
    <w:rsid w:val="005A4809"/>
    <w:rsid w:val="005A6097"/>
    <w:rsid w:val="005B1795"/>
    <w:rsid w:val="005B3517"/>
    <w:rsid w:val="005C1D79"/>
    <w:rsid w:val="005C4148"/>
    <w:rsid w:val="005C5F74"/>
    <w:rsid w:val="005C6EFB"/>
    <w:rsid w:val="005D4B2C"/>
    <w:rsid w:val="005E29E4"/>
    <w:rsid w:val="005E3AF6"/>
    <w:rsid w:val="00600015"/>
    <w:rsid w:val="00603D1D"/>
    <w:rsid w:val="00623407"/>
    <w:rsid w:val="00644C03"/>
    <w:rsid w:val="006522D1"/>
    <w:rsid w:val="006538DC"/>
    <w:rsid w:val="0065729C"/>
    <w:rsid w:val="00670187"/>
    <w:rsid w:val="006830FE"/>
    <w:rsid w:val="00691016"/>
    <w:rsid w:val="00692E03"/>
    <w:rsid w:val="006A0214"/>
    <w:rsid w:val="006A1D1C"/>
    <w:rsid w:val="006A4BDB"/>
    <w:rsid w:val="006B1AB8"/>
    <w:rsid w:val="006B2E6A"/>
    <w:rsid w:val="006B5E4D"/>
    <w:rsid w:val="006B5F56"/>
    <w:rsid w:val="006B7A8D"/>
    <w:rsid w:val="006C3645"/>
    <w:rsid w:val="006C59E3"/>
    <w:rsid w:val="006C7111"/>
    <w:rsid w:val="006D0861"/>
    <w:rsid w:val="006D3307"/>
    <w:rsid w:val="006D4F6E"/>
    <w:rsid w:val="006D5F2B"/>
    <w:rsid w:val="006E0692"/>
    <w:rsid w:val="006E185A"/>
    <w:rsid w:val="006E1B81"/>
    <w:rsid w:val="006E40A0"/>
    <w:rsid w:val="006E79DA"/>
    <w:rsid w:val="00706407"/>
    <w:rsid w:val="00707228"/>
    <w:rsid w:val="0071104C"/>
    <w:rsid w:val="00715F45"/>
    <w:rsid w:val="00716C6D"/>
    <w:rsid w:val="00720558"/>
    <w:rsid w:val="00731C64"/>
    <w:rsid w:val="00735DD2"/>
    <w:rsid w:val="00751059"/>
    <w:rsid w:val="00754900"/>
    <w:rsid w:val="007550D3"/>
    <w:rsid w:val="0076229B"/>
    <w:rsid w:val="00770956"/>
    <w:rsid w:val="00780DD0"/>
    <w:rsid w:val="0078219D"/>
    <w:rsid w:val="00791482"/>
    <w:rsid w:val="00792753"/>
    <w:rsid w:val="00795D36"/>
    <w:rsid w:val="00796E0B"/>
    <w:rsid w:val="007A27ED"/>
    <w:rsid w:val="007A2D14"/>
    <w:rsid w:val="007A338F"/>
    <w:rsid w:val="007B00BB"/>
    <w:rsid w:val="007B0847"/>
    <w:rsid w:val="007C20F3"/>
    <w:rsid w:val="007C2D54"/>
    <w:rsid w:val="007C552A"/>
    <w:rsid w:val="007C5909"/>
    <w:rsid w:val="007C7E00"/>
    <w:rsid w:val="007D3CBF"/>
    <w:rsid w:val="007D616B"/>
    <w:rsid w:val="007F43B8"/>
    <w:rsid w:val="00811472"/>
    <w:rsid w:val="008115F4"/>
    <w:rsid w:val="008249CC"/>
    <w:rsid w:val="00826500"/>
    <w:rsid w:val="008265D1"/>
    <w:rsid w:val="00854ABB"/>
    <w:rsid w:val="008555C0"/>
    <w:rsid w:val="00860596"/>
    <w:rsid w:val="00862B1F"/>
    <w:rsid w:val="008648A8"/>
    <w:rsid w:val="008734ED"/>
    <w:rsid w:val="00874560"/>
    <w:rsid w:val="008808B3"/>
    <w:rsid w:val="008845D5"/>
    <w:rsid w:val="00887540"/>
    <w:rsid w:val="00887DE7"/>
    <w:rsid w:val="00890944"/>
    <w:rsid w:val="008913F2"/>
    <w:rsid w:val="008922F6"/>
    <w:rsid w:val="008A1D61"/>
    <w:rsid w:val="008A38C2"/>
    <w:rsid w:val="008A616A"/>
    <w:rsid w:val="008B6860"/>
    <w:rsid w:val="008C3E64"/>
    <w:rsid w:val="008D3F57"/>
    <w:rsid w:val="008D67A1"/>
    <w:rsid w:val="008E0583"/>
    <w:rsid w:val="008E2306"/>
    <w:rsid w:val="008E7633"/>
    <w:rsid w:val="008F00A5"/>
    <w:rsid w:val="008F07CD"/>
    <w:rsid w:val="008F1566"/>
    <w:rsid w:val="008F6527"/>
    <w:rsid w:val="0091403B"/>
    <w:rsid w:val="00917672"/>
    <w:rsid w:val="00931AE4"/>
    <w:rsid w:val="009337C7"/>
    <w:rsid w:val="00934D5C"/>
    <w:rsid w:val="00935B05"/>
    <w:rsid w:val="00936515"/>
    <w:rsid w:val="0095186F"/>
    <w:rsid w:val="00955667"/>
    <w:rsid w:val="00962D7B"/>
    <w:rsid w:val="009653DC"/>
    <w:rsid w:val="00970663"/>
    <w:rsid w:val="00972F50"/>
    <w:rsid w:val="00977952"/>
    <w:rsid w:val="00986BFD"/>
    <w:rsid w:val="00987EDE"/>
    <w:rsid w:val="00992E05"/>
    <w:rsid w:val="009939AD"/>
    <w:rsid w:val="009A1C51"/>
    <w:rsid w:val="009A29AA"/>
    <w:rsid w:val="009C573B"/>
    <w:rsid w:val="009C6057"/>
    <w:rsid w:val="009D2825"/>
    <w:rsid w:val="009E0F98"/>
    <w:rsid w:val="009E2405"/>
    <w:rsid w:val="009E6D93"/>
    <w:rsid w:val="009F16ED"/>
    <w:rsid w:val="009F6724"/>
    <w:rsid w:val="00A01852"/>
    <w:rsid w:val="00A07104"/>
    <w:rsid w:val="00A07D85"/>
    <w:rsid w:val="00A15737"/>
    <w:rsid w:val="00A2624E"/>
    <w:rsid w:val="00A35F66"/>
    <w:rsid w:val="00A370A6"/>
    <w:rsid w:val="00A43755"/>
    <w:rsid w:val="00A44CF7"/>
    <w:rsid w:val="00A56239"/>
    <w:rsid w:val="00A62570"/>
    <w:rsid w:val="00A66892"/>
    <w:rsid w:val="00A66E10"/>
    <w:rsid w:val="00A70218"/>
    <w:rsid w:val="00A7190C"/>
    <w:rsid w:val="00A72DD4"/>
    <w:rsid w:val="00A84CB6"/>
    <w:rsid w:val="00A85923"/>
    <w:rsid w:val="00A9761F"/>
    <w:rsid w:val="00AA23BE"/>
    <w:rsid w:val="00AA25C6"/>
    <w:rsid w:val="00AA7CE6"/>
    <w:rsid w:val="00AA7E0F"/>
    <w:rsid w:val="00AB23C6"/>
    <w:rsid w:val="00AC1561"/>
    <w:rsid w:val="00AC3417"/>
    <w:rsid w:val="00AD4C86"/>
    <w:rsid w:val="00AE10E5"/>
    <w:rsid w:val="00AF0F12"/>
    <w:rsid w:val="00AF345C"/>
    <w:rsid w:val="00AF393F"/>
    <w:rsid w:val="00AF57E3"/>
    <w:rsid w:val="00AF5D09"/>
    <w:rsid w:val="00B07F88"/>
    <w:rsid w:val="00B158F9"/>
    <w:rsid w:val="00B32C01"/>
    <w:rsid w:val="00B33B85"/>
    <w:rsid w:val="00B34B4B"/>
    <w:rsid w:val="00B34C93"/>
    <w:rsid w:val="00B35E9E"/>
    <w:rsid w:val="00B42606"/>
    <w:rsid w:val="00B4305F"/>
    <w:rsid w:val="00B449B2"/>
    <w:rsid w:val="00B50C57"/>
    <w:rsid w:val="00B51D8B"/>
    <w:rsid w:val="00B554AF"/>
    <w:rsid w:val="00B57813"/>
    <w:rsid w:val="00B66B95"/>
    <w:rsid w:val="00B73023"/>
    <w:rsid w:val="00B77C44"/>
    <w:rsid w:val="00B8255C"/>
    <w:rsid w:val="00B82B4F"/>
    <w:rsid w:val="00B90176"/>
    <w:rsid w:val="00B93157"/>
    <w:rsid w:val="00B9752C"/>
    <w:rsid w:val="00BA33CC"/>
    <w:rsid w:val="00BA4DAC"/>
    <w:rsid w:val="00BA5987"/>
    <w:rsid w:val="00BA701A"/>
    <w:rsid w:val="00BB474D"/>
    <w:rsid w:val="00BB712A"/>
    <w:rsid w:val="00BC3311"/>
    <w:rsid w:val="00BC34B3"/>
    <w:rsid w:val="00BC4653"/>
    <w:rsid w:val="00BE0B06"/>
    <w:rsid w:val="00BE0DB2"/>
    <w:rsid w:val="00C05452"/>
    <w:rsid w:val="00C06EE2"/>
    <w:rsid w:val="00C077C9"/>
    <w:rsid w:val="00C36967"/>
    <w:rsid w:val="00C44752"/>
    <w:rsid w:val="00C55404"/>
    <w:rsid w:val="00C60E80"/>
    <w:rsid w:val="00C727FB"/>
    <w:rsid w:val="00C77A27"/>
    <w:rsid w:val="00C822D8"/>
    <w:rsid w:val="00C83B3E"/>
    <w:rsid w:val="00CA137A"/>
    <w:rsid w:val="00CA230E"/>
    <w:rsid w:val="00CB175B"/>
    <w:rsid w:val="00CC2F68"/>
    <w:rsid w:val="00CC3223"/>
    <w:rsid w:val="00CD7147"/>
    <w:rsid w:val="00CE0A86"/>
    <w:rsid w:val="00CE18C2"/>
    <w:rsid w:val="00CE4B8B"/>
    <w:rsid w:val="00CF06DB"/>
    <w:rsid w:val="00CF4888"/>
    <w:rsid w:val="00CF4C25"/>
    <w:rsid w:val="00CF5F76"/>
    <w:rsid w:val="00D05242"/>
    <w:rsid w:val="00D111DD"/>
    <w:rsid w:val="00D12E38"/>
    <w:rsid w:val="00D130D8"/>
    <w:rsid w:val="00D174F3"/>
    <w:rsid w:val="00D22CF1"/>
    <w:rsid w:val="00D2407D"/>
    <w:rsid w:val="00D240C2"/>
    <w:rsid w:val="00D3394C"/>
    <w:rsid w:val="00D37B26"/>
    <w:rsid w:val="00D43450"/>
    <w:rsid w:val="00D43F52"/>
    <w:rsid w:val="00D507B6"/>
    <w:rsid w:val="00D523EF"/>
    <w:rsid w:val="00D5760C"/>
    <w:rsid w:val="00D663EC"/>
    <w:rsid w:val="00D701A4"/>
    <w:rsid w:val="00D70238"/>
    <w:rsid w:val="00D86F42"/>
    <w:rsid w:val="00D90843"/>
    <w:rsid w:val="00D9303E"/>
    <w:rsid w:val="00D931BC"/>
    <w:rsid w:val="00D9506E"/>
    <w:rsid w:val="00DA013D"/>
    <w:rsid w:val="00DA37F8"/>
    <w:rsid w:val="00DA58BC"/>
    <w:rsid w:val="00DB4B0D"/>
    <w:rsid w:val="00DD5D49"/>
    <w:rsid w:val="00DE53EB"/>
    <w:rsid w:val="00DE720A"/>
    <w:rsid w:val="00DF43FA"/>
    <w:rsid w:val="00E03C90"/>
    <w:rsid w:val="00E0483D"/>
    <w:rsid w:val="00E060BA"/>
    <w:rsid w:val="00E069BA"/>
    <w:rsid w:val="00E06A63"/>
    <w:rsid w:val="00E23075"/>
    <w:rsid w:val="00E24F85"/>
    <w:rsid w:val="00E25153"/>
    <w:rsid w:val="00E25E89"/>
    <w:rsid w:val="00E266E3"/>
    <w:rsid w:val="00E26E48"/>
    <w:rsid w:val="00E275FB"/>
    <w:rsid w:val="00E279D4"/>
    <w:rsid w:val="00E3154A"/>
    <w:rsid w:val="00E350FA"/>
    <w:rsid w:val="00E43B55"/>
    <w:rsid w:val="00E445DF"/>
    <w:rsid w:val="00E5035D"/>
    <w:rsid w:val="00E55EB3"/>
    <w:rsid w:val="00E575EC"/>
    <w:rsid w:val="00E600FC"/>
    <w:rsid w:val="00E664AD"/>
    <w:rsid w:val="00E72E22"/>
    <w:rsid w:val="00E82E48"/>
    <w:rsid w:val="00E863E0"/>
    <w:rsid w:val="00E942D4"/>
    <w:rsid w:val="00E9481D"/>
    <w:rsid w:val="00E96D78"/>
    <w:rsid w:val="00EA492D"/>
    <w:rsid w:val="00EA5F0C"/>
    <w:rsid w:val="00EA7AFE"/>
    <w:rsid w:val="00EC391F"/>
    <w:rsid w:val="00ED27BC"/>
    <w:rsid w:val="00ED7E11"/>
    <w:rsid w:val="00EE19F2"/>
    <w:rsid w:val="00EE33B5"/>
    <w:rsid w:val="00EF7126"/>
    <w:rsid w:val="00EF77ED"/>
    <w:rsid w:val="00F02699"/>
    <w:rsid w:val="00F03927"/>
    <w:rsid w:val="00F077FA"/>
    <w:rsid w:val="00F43044"/>
    <w:rsid w:val="00F4472F"/>
    <w:rsid w:val="00F47E65"/>
    <w:rsid w:val="00F502F5"/>
    <w:rsid w:val="00F52700"/>
    <w:rsid w:val="00F5365B"/>
    <w:rsid w:val="00F56A12"/>
    <w:rsid w:val="00F62690"/>
    <w:rsid w:val="00F63231"/>
    <w:rsid w:val="00F7380B"/>
    <w:rsid w:val="00F738AF"/>
    <w:rsid w:val="00F84AAB"/>
    <w:rsid w:val="00F905CA"/>
    <w:rsid w:val="00F90BCF"/>
    <w:rsid w:val="00F93C40"/>
    <w:rsid w:val="00F94744"/>
    <w:rsid w:val="00F95884"/>
    <w:rsid w:val="00F9752B"/>
    <w:rsid w:val="00FA3CB9"/>
    <w:rsid w:val="00FA6FC2"/>
    <w:rsid w:val="00FB5F14"/>
    <w:rsid w:val="00FB7936"/>
    <w:rsid w:val="00FC1770"/>
    <w:rsid w:val="00FC501E"/>
    <w:rsid w:val="00FC569B"/>
    <w:rsid w:val="00FC76BA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3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D9303E"/>
    <w:pPr>
      <w:keepNext/>
      <w:outlineLvl w:val="0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D9303E"/>
    <w:pPr>
      <w:keepNext/>
      <w:ind w:left="709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D9303E"/>
    <w:pPr>
      <w:keepNext/>
      <w:ind w:left="426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D9303E"/>
    <w:pPr>
      <w:keepNext/>
      <w:ind w:left="1701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B8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744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48744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64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E664AD"/>
    <w:rPr>
      <w:color w:val="0000FF"/>
      <w:u w:val="single"/>
    </w:rPr>
  </w:style>
  <w:style w:type="character" w:customStyle="1" w:styleId="Ttulo1Char">
    <w:name w:val="Título 1 Char"/>
    <w:link w:val="Ttulo1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link w:val="Ttulo4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link w:val="Ttulo5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link w:val="Ttulo6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9303E"/>
    <w:pPr>
      <w:ind w:firstLine="2268"/>
      <w:jc w:val="both"/>
    </w:pPr>
    <w:rPr>
      <w:sz w:val="24"/>
    </w:rPr>
  </w:style>
  <w:style w:type="character" w:customStyle="1" w:styleId="RecuodecorpodetextoChar">
    <w:name w:val="Recuo de corpo de texto Char"/>
    <w:link w:val="Recuodecorpodetexto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9303E"/>
    <w:pPr>
      <w:ind w:left="426"/>
    </w:pPr>
    <w:rPr>
      <w:sz w:val="24"/>
    </w:rPr>
  </w:style>
  <w:style w:type="character" w:customStyle="1" w:styleId="Recuodecorpodetexto2Char">
    <w:name w:val="Recuo de corpo de texto 2 Char"/>
    <w:link w:val="Recuodecorpodetexto2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03E"/>
    <w:pPr>
      <w:ind w:firstLine="2268"/>
    </w:pPr>
    <w:rPr>
      <w:sz w:val="24"/>
    </w:rPr>
  </w:style>
  <w:style w:type="character" w:customStyle="1" w:styleId="Recuodecorpodetexto3Char">
    <w:name w:val="Recuo de corpo de texto 3 Char"/>
    <w:link w:val="Recuodecorpodetexto3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D9303E"/>
    <w:pPr>
      <w:jc w:val="both"/>
    </w:pPr>
    <w:rPr>
      <w:b/>
      <w:sz w:val="24"/>
    </w:rPr>
  </w:style>
  <w:style w:type="character" w:customStyle="1" w:styleId="CorpodetextoChar">
    <w:name w:val="Corpo de texto Char"/>
    <w:link w:val="Corpodetexto"/>
    <w:rsid w:val="00D9303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2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1299C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31299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1299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3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D9303E"/>
    <w:pPr>
      <w:keepNext/>
      <w:outlineLvl w:val="0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D9303E"/>
    <w:pPr>
      <w:keepNext/>
      <w:ind w:left="709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D9303E"/>
    <w:pPr>
      <w:keepNext/>
      <w:ind w:left="426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D9303E"/>
    <w:pPr>
      <w:keepNext/>
      <w:ind w:left="1701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B8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744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48744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64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E664AD"/>
    <w:rPr>
      <w:color w:val="0000FF"/>
      <w:u w:val="single"/>
    </w:rPr>
  </w:style>
  <w:style w:type="character" w:customStyle="1" w:styleId="Ttulo1Char">
    <w:name w:val="Título 1 Char"/>
    <w:link w:val="Ttulo1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link w:val="Ttulo4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link w:val="Ttulo5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link w:val="Ttulo6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9303E"/>
    <w:pPr>
      <w:ind w:firstLine="2268"/>
      <w:jc w:val="both"/>
    </w:pPr>
    <w:rPr>
      <w:sz w:val="24"/>
    </w:rPr>
  </w:style>
  <w:style w:type="character" w:customStyle="1" w:styleId="RecuodecorpodetextoChar">
    <w:name w:val="Recuo de corpo de texto Char"/>
    <w:link w:val="Recuodecorpodetexto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9303E"/>
    <w:pPr>
      <w:ind w:left="426"/>
    </w:pPr>
    <w:rPr>
      <w:sz w:val="24"/>
    </w:rPr>
  </w:style>
  <w:style w:type="character" w:customStyle="1" w:styleId="Recuodecorpodetexto2Char">
    <w:name w:val="Recuo de corpo de texto 2 Char"/>
    <w:link w:val="Recuodecorpodetexto2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03E"/>
    <w:pPr>
      <w:ind w:firstLine="2268"/>
    </w:pPr>
    <w:rPr>
      <w:sz w:val="24"/>
    </w:rPr>
  </w:style>
  <w:style w:type="character" w:customStyle="1" w:styleId="Recuodecorpodetexto3Char">
    <w:name w:val="Recuo de corpo de texto 3 Char"/>
    <w:link w:val="Recuodecorpodetexto3"/>
    <w:rsid w:val="00D9303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D9303E"/>
    <w:pPr>
      <w:jc w:val="both"/>
    </w:pPr>
    <w:rPr>
      <w:b/>
      <w:sz w:val="24"/>
    </w:rPr>
  </w:style>
  <w:style w:type="character" w:customStyle="1" w:styleId="CorpodetextoChar">
    <w:name w:val="Corpo de texto Char"/>
    <w:link w:val="Corpodetexto"/>
    <w:rsid w:val="00D9303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2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1299C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31299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1299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&#231;&#227;o\Documents\LEIS%202023\LEI%203.18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LEI 3.183</Template>
  <TotalTime>0</TotalTime>
  <Pages>3</Pages>
  <Words>740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</cp:revision>
  <cp:lastPrinted>2023-09-06T14:43:00Z</cp:lastPrinted>
  <dcterms:created xsi:type="dcterms:W3CDTF">2023-12-06T11:47:00Z</dcterms:created>
  <dcterms:modified xsi:type="dcterms:W3CDTF">2023-12-06T11:47:00Z</dcterms:modified>
</cp:coreProperties>
</file>