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9B81" w14:textId="77777777" w:rsidR="003316E1" w:rsidRPr="003316E1" w:rsidRDefault="003316E1" w:rsidP="003316E1">
      <w:r w:rsidRPr="003316E1">
        <w:rPr>
          <w:b/>
          <w:bCs/>
        </w:rPr>
        <w:t>COMISSÃO DE SAÚDE E ASSISTÊNCIA SOCIAL</w:t>
      </w:r>
      <w:r w:rsidRPr="003316E1">
        <w:br/>
      </w:r>
      <w:r w:rsidRPr="003316E1">
        <w:rPr>
          <w:b/>
          <w:bCs/>
        </w:rPr>
        <w:t>PARECER Nº 04/2026</w:t>
      </w:r>
    </w:p>
    <w:p w14:paraId="0B7F8101" w14:textId="77777777" w:rsidR="003316E1" w:rsidRPr="003316E1" w:rsidRDefault="003316E1" w:rsidP="003316E1">
      <w:r w:rsidRPr="003316E1">
        <w:rPr>
          <w:b/>
          <w:bCs/>
        </w:rPr>
        <w:t>Presidente:</w:t>
      </w:r>
      <w:r w:rsidRPr="003316E1">
        <w:t xml:space="preserve"> Sergio </w:t>
      </w:r>
      <w:proofErr w:type="spellStart"/>
      <w:r w:rsidRPr="003316E1">
        <w:t>Antonio</w:t>
      </w:r>
      <w:proofErr w:type="spellEnd"/>
      <w:r w:rsidRPr="003316E1">
        <w:t xml:space="preserve"> de Mattos</w:t>
      </w:r>
      <w:r w:rsidRPr="003316E1">
        <w:br/>
      </w:r>
      <w:r w:rsidRPr="003316E1">
        <w:rPr>
          <w:b/>
          <w:bCs/>
        </w:rPr>
        <w:t>Relator:</w:t>
      </w:r>
      <w:r w:rsidRPr="003316E1">
        <w:t xml:space="preserve"> Vilson Lima dos Santos Junior</w:t>
      </w:r>
      <w:r w:rsidRPr="003316E1">
        <w:br/>
      </w:r>
      <w:r w:rsidRPr="003316E1">
        <w:rPr>
          <w:b/>
          <w:bCs/>
        </w:rPr>
        <w:t>Secretário:</w:t>
      </w:r>
      <w:r w:rsidRPr="003316E1">
        <w:t xml:space="preserve"> Jorge Pereira da Silva</w:t>
      </w:r>
    </w:p>
    <w:p w14:paraId="7A88CA32" w14:textId="77777777" w:rsidR="003316E1" w:rsidRPr="003316E1" w:rsidRDefault="003316E1" w:rsidP="003316E1">
      <w:pPr>
        <w:rPr>
          <w:b/>
          <w:bCs/>
        </w:rPr>
      </w:pPr>
      <w:r w:rsidRPr="003316E1">
        <w:rPr>
          <w:b/>
          <w:bCs/>
        </w:rPr>
        <w:t>EMENTA DO PARECER</w:t>
      </w:r>
    </w:p>
    <w:p w14:paraId="6CC1CF21" w14:textId="77777777" w:rsidR="003316E1" w:rsidRPr="003316E1" w:rsidRDefault="003316E1" w:rsidP="003316E1">
      <w:r w:rsidRPr="003316E1">
        <w:t>Institui a Política Municipal de Proteção dos Direitos da Pessoa com Transtorno do Espectro Autista (TEA). Promoção da saúde, inclusão social e atendimento multiprofissional. Interesse público relevante. Parecer favorável.</w:t>
      </w:r>
    </w:p>
    <w:p w14:paraId="63225EE3" w14:textId="3F0858DD" w:rsidR="003316E1" w:rsidRPr="003316E1" w:rsidRDefault="003316E1" w:rsidP="003316E1"/>
    <w:p w14:paraId="389F0488" w14:textId="77777777" w:rsidR="003316E1" w:rsidRPr="003316E1" w:rsidRDefault="003316E1" w:rsidP="003316E1">
      <w:pPr>
        <w:rPr>
          <w:b/>
          <w:bCs/>
        </w:rPr>
      </w:pPr>
      <w:r w:rsidRPr="003316E1">
        <w:rPr>
          <w:b/>
          <w:bCs/>
        </w:rPr>
        <w:t>RELATÓRIO</w:t>
      </w:r>
    </w:p>
    <w:p w14:paraId="477D959F" w14:textId="77777777" w:rsidR="003316E1" w:rsidRPr="003316E1" w:rsidRDefault="003316E1" w:rsidP="003316E1">
      <w:pPr>
        <w:jc w:val="both"/>
      </w:pPr>
      <w:r w:rsidRPr="003316E1">
        <w:t xml:space="preserve">Trata-se do Projeto de Lei nº 16/2026, de autoria do Vereador Valdir </w:t>
      </w:r>
      <w:proofErr w:type="spellStart"/>
      <w:r w:rsidRPr="003316E1">
        <w:t>Antonio</w:t>
      </w:r>
      <w:proofErr w:type="spellEnd"/>
      <w:r w:rsidRPr="003316E1">
        <w:t xml:space="preserve"> Carvalho, que dispõe sobre a criação da Política Municipal de Proteção dos Direitos da Pessoa com Transtorno do Espectro Autista (TEA), no Município de Santo Antônio do Sudoeste/PR.</w:t>
      </w:r>
    </w:p>
    <w:p w14:paraId="37E1C1CA" w14:textId="77777777" w:rsidR="003316E1" w:rsidRPr="003316E1" w:rsidRDefault="003316E1" w:rsidP="003316E1">
      <w:pPr>
        <w:jc w:val="both"/>
      </w:pPr>
      <w:r w:rsidRPr="003316E1">
        <w:t>A proposta estabelece diretrizes voltadas à promoção da saúde, diagnóstico precoce, atendimento multiprofissional, inclusão social, acesso a terapias, capacitação de profissionais da rede pública e combate à discriminação, além de prever a possibilidade de criação de um Centro Municipal de Atendimento ao Autista.</w:t>
      </w:r>
    </w:p>
    <w:p w14:paraId="6AD431BB" w14:textId="77777777" w:rsidR="003316E1" w:rsidRPr="003316E1" w:rsidRDefault="003316E1" w:rsidP="003316E1">
      <w:pPr>
        <w:jc w:val="both"/>
      </w:pPr>
      <w:r w:rsidRPr="003316E1">
        <w:t>O projeto foi encaminhado a esta Comissão para análise quanto ao mérito, especialmente no que se refere à saúde pública e à assistência social.</w:t>
      </w:r>
    </w:p>
    <w:p w14:paraId="6984BA7B" w14:textId="3BD6EB29" w:rsidR="003316E1" w:rsidRPr="003316E1" w:rsidRDefault="003316E1" w:rsidP="003316E1"/>
    <w:p w14:paraId="23F30216" w14:textId="77777777" w:rsidR="003316E1" w:rsidRPr="003316E1" w:rsidRDefault="003316E1" w:rsidP="003316E1">
      <w:pPr>
        <w:rPr>
          <w:b/>
          <w:bCs/>
        </w:rPr>
      </w:pPr>
      <w:r w:rsidRPr="003316E1">
        <w:rPr>
          <w:b/>
          <w:bCs/>
        </w:rPr>
        <w:t>FUNDAMENTAÇÃO</w:t>
      </w:r>
    </w:p>
    <w:p w14:paraId="3CA3D411" w14:textId="77777777" w:rsidR="003316E1" w:rsidRPr="003316E1" w:rsidRDefault="003316E1" w:rsidP="003316E1">
      <w:pPr>
        <w:jc w:val="both"/>
      </w:pPr>
      <w:r w:rsidRPr="003316E1">
        <w:t>A matéria apresenta elevado interesse público, especialmente no campo da saúde e da assistência social, ao buscar estruturar uma política pública permanente voltada às pessoas com Transtorno do Espectro Autista (TEA).</w:t>
      </w:r>
    </w:p>
    <w:p w14:paraId="740B745A" w14:textId="77777777" w:rsidR="003316E1" w:rsidRPr="003316E1" w:rsidRDefault="003316E1" w:rsidP="003316E1">
      <w:pPr>
        <w:jc w:val="both"/>
      </w:pPr>
      <w:r w:rsidRPr="003316E1">
        <w:t>É amplamente reconhecido que o TEA demanda acompanhamento contínuo e multidisciplinar, envolvendo áreas como psicologia, fonoaudiologia, terapia ocupacional e pedagogia especializada. Nesse sentido, o projeto contribui significativamente para o fortalecimento da rede de atenção à saúde e à inclusão social no âmbito municipal.</w:t>
      </w:r>
    </w:p>
    <w:p w14:paraId="767B9B46" w14:textId="77777777" w:rsidR="003316E1" w:rsidRPr="003316E1" w:rsidRDefault="003316E1" w:rsidP="003316E1">
      <w:pPr>
        <w:jc w:val="both"/>
      </w:pPr>
      <w:r w:rsidRPr="003316E1">
        <w:t>Destaca-se a importância do diagnóstico precoce e do atendimento especializado, medidas fundamentais para o desenvolvimento da pessoa com TEA, bem como para a melhoria da qualidade de vida de suas famílias.</w:t>
      </w:r>
    </w:p>
    <w:p w14:paraId="7F00D2EC" w14:textId="77777777" w:rsidR="003316E1" w:rsidRPr="003316E1" w:rsidRDefault="003316E1" w:rsidP="003316E1">
      <w:pPr>
        <w:jc w:val="both"/>
      </w:pPr>
      <w:r w:rsidRPr="003316E1">
        <w:lastRenderedPageBreak/>
        <w:t>A proposta também está em consonância com a Política Nacional de Proteção dos Direitos da Pessoa com Transtorno do Espectro Autista (Lei nº 12.764/2012), promovendo a efetivação de direitos já reconhecidos em âmbito federal.</w:t>
      </w:r>
    </w:p>
    <w:p w14:paraId="5DA8A9BC" w14:textId="77777777" w:rsidR="003316E1" w:rsidRPr="003316E1" w:rsidRDefault="003316E1" w:rsidP="003316E1">
      <w:pPr>
        <w:jc w:val="both"/>
      </w:pPr>
      <w:r w:rsidRPr="003316E1">
        <w:t>Além disso, a previsão de campanhas de conscientização e combate à discriminação demonstra preocupação com a construção de uma sociedade mais inclusiva e informada.</w:t>
      </w:r>
    </w:p>
    <w:p w14:paraId="2A8470D5" w14:textId="77777777" w:rsidR="003316E1" w:rsidRPr="003316E1" w:rsidRDefault="003316E1" w:rsidP="003316E1">
      <w:pPr>
        <w:jc w:val="both"/>
      </w:pPr>
      <w:r w:rsidRPr="003316E1">
        <w:t>Por fim, observa-se que a implementação das ações previstas poderá ocorrer de forma gradual, respeitando a capacidade administrativa e orçamentária do Município.</w:t>
      </w:r>
    </w:p>
    <w:p w14:paraId="35E9658F" w14:textId="2C9DC68D" w:rsidR="003316E1" w:rsidRPr="003316E1" w:rsidRDefault="003316E1" w:rsidP="003316E1">
      <w:pPr>
        <w:jc w:val="both"/>
      </w:pPr>
    </w:p>
    <w:p w14:paraId="55E9F20B" w14:textId="77777777" w:rsidR="003316E1" w:rsidRPr="003316E1" w:rsidRDefault="003316E1" w:rsidP="003316E1">
      <w:pPr>
        <w:jc w:val="both"/>
        <w:rPr>
          <w:b/>
          <w:bCs/>
        </w:rPr>
      </w:pPr>
      <w:r w:rsidRPr="003316E1">
        <w:rPr>
          <w:b/>
          <w:bCs/>
        </w:rPr>
        <w:t>CONCLUSÃO</w:t>
      </w:r>
    </w:p>
    <w:p w14:paraId="0AF77AB3" w14:textId="77777777" w:rsidR="003316E1" w:rsidRPr="003316E1" w:rsidRDefault="003316E1" w:rsidP="003316E1">
      <w:pPr>
        <w:jc w:val="both"/>
      </w:pPr>
      <w:r w:rsidRPr="003316E1">
        <w:t xml:space="preserve">Diante do exposto, a Comissão de Saúde e Assistência Social manifesta-se </w:t>
      </w:r>
      <w:r w:rsidRPr="003316E1">
        <w:rPr>
          <w:b/>
          <w:bCs/>
        </w:rPr>
        <w:t>FAVORAVELMENTE</w:t>
      </w:r>
      <w:r w:rsidRPr="003316E1">
        <w:t xml:space="preserve"> à aprovação do Projeto de Lei nº 16/2026.</w:t>
      </w:r>
    </w:p>
    <w:p w14:paraId="532ACB51" w14:textId="4B739812" w:rsidR="003316E1" w:rsidRPr="003316E1" w:rsidRDefault="003316E1" w:rsidP="003316E1"/>
    <w:p w14:paraId="2BC6B54C" w14:textId="77777777" w:rsidR="003316E1" w:rsidRPr="003316E1" w:rsidRDefault="003316E1" w:rsidP="003316E1">
      <w:r w:rsidRPr="003316E1">
        <w:t>Sala das Sessões, 24 de abril de 2026.</w:t>
      </w:r>
    </w:p>
    <w:p w14:paraId="0125FA68" w14:textId="77777777" w:rsidR="003316E1" w:rsidRPr="003316E1" w:rsidRDefault="003316E1" w:rsidP="003316E1">
      <w:r w:rsidRPr="003316E1">
        <w:rPr>
          <w:b/>
          <w:bCs/>
        </w:rPr>
        <w:t xml:space="preserve">Sergio </w:t>
      </w:r>
      <w:proofErr w:type="spellStart"/>
      <w:r w:rsidRPr="003316E1">
        <w:rPr>
          <w:b/>
          <w:bCs/>
        </w:rPr>
        <w:t>Antonio</w:t>
      </w:r>
      <w:proofErr w:type="spellEnd"/>
      <w:r w:rsidRPr="003316E1">
        <w:rPr>
          <w:b/>
          <w:bCs/>
        </w:rPr>
        <w:t xml:space="preserve"> de Mattos</w:t>
      </w:r>
      <w:r w:rsidRPr="003316E1">
        <w:br/>
        <w:t>Presidente</w:t>
      </w:r>
    </w:p>
    <w:p w14:paraId="29041A6F" w14:textId="77777777" w:rsidR="003316E1" w:rsidRPr="003316E1" w:rsidRDefault="003316E1" w:rsidP="003316E1">
      <w:r w:rsidRPr="003316E1">
        <w:rPr>
          <w:b/>
          <w:bCs/>
        </w:rPr>
        <w:t>Vilson Lima dos Santos Junior</w:t>
      </w:r>
      <w:r w:rsidRPr="003316E1">
        <w:br/>
        <w:t>Relator</w:t>
      </w:r>
    </w:p>
    <w:p w14:paraId="1D76E613" w14:textId="77777777" w:rsidR="003316E1" w:rsidRPr="003316E1" w:rsidRDefault="003316E1" w:rsidP="003316E1">
      <w:r w:rsidRPr="003316E1">
        <w:rPr>
          <w:b/>
          <w:bCs/>
        </w:rPr>
        <w:t>Jorge Pereira da Silva</w:t>
      </w:r>
      <w:r w:rsidRPr="003316E1">
        <w:br/>
        <w:t>Secretário</w:t>
      </w:r>
    </w:p>
    <w:p w14:paraId="05A9326A" w14:textId="77777777" w:rsidR="003316E1" w:rsidRDefault="003316E1"/>
    <w:sectPr w:rsidR="00331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E1"/>
    <w:rsid w:val="003316E1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A533"/>
  <w15:chartTrackingRefBased/>
  <w15:docId w15:val="{700512E6-596D-45DB-8627-A7839360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6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6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6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6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6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6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6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6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6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6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2352</Characters>
  <Application>Microsoft Office Word</Application>
  <DocSecurity>0</DocSecurity>
  <Lines>57</Lines>
  <Paragraphs>24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2026-04-24T11:31:00Z</dcterms:created>
  <dcterms:modified xsi:type="dcterms:W3CDTF">2026-04-24T11:31:00Z</dcterms:modified>
</cp:coreProperties>
</file>