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60B47" w:rsidR="00C60B47" w:rsidP="00C60B47" w:rsidRDefault="00C60B47" w14:paraId="16829AF5" w14:textId="77777777">
      <w:r w:rsidRPr="00C60B47">
        <w:rPr>
          <w:b/>
          <w:bCs/>
        </w:rPr>
        <w:t>COMISSÃO DE JUSTIÇA E REDAÇÃO</w:t>
      </w:r>
    </w:p>
    <w:p w:rsidRPr="00C60B47" w:rsidR="00C60B47" w:rsidP="00C60B47" w:rsidRDefault="00C60B47" w14:paraId="2B7F55E3" w14:textId="401E36A3">
      <w:r w:rsidRPr="0989583D" w:rsidR="613AF8F5">
        <w:rPr>
          <w:b w:val="1"/>
          <w:bCs w:val="1"/>
        </w:rPr>
        <w:t>PARECER Nº 23/2026</w:t>
      </w:r>
      <w:r>
        <w:br/>
      </w:r>
      <w:r w:rsidRPr="0989583D" w:rsidR="613AF8F5">
        <w:rPr>
          <w:b w:val="1"/>
          <w:bCs w:val="1"/>
        </w:rPr>
        <w:t xml:space="preserve">Data: </w:t>
      </w:r>
      <w:r w:rsidRPr="0989583D" w:rsidR="1775F8B1">
        <w:rPr>
          <w:b w:val="1"/>
          <w:bCs w:val="1"/>
        </w:rPr>
        <w:t>2</w:t>
      </w:r>
      <w:r w:rsidRPr="0989583D" w:rsidR="613AF8F5">
        <w:rPr>
          <w:b w:val="1"/>
          <w:bCs w:val="1"/>
        </w:rPr>
        <w:t>0 de março de 2026</w:t>
      </w:r>
    </w:p>
    <w:p w:rsidRPr="00C60B47" w:rsidR="00C60B47" w:rsidP="00C60B47" w:rsidRDefault="00C60B47" w14:paraId="4F0EB7BC" w14:textId="77777777">
      <w:pPr>
        <w:jc w:val="both"/>
      </w:pPr>
      <w:r w:rsidRPr="00C60B47">
        <w:rPr>
          <w:b/>
          <w:bCs/>
        </w:rPr>
        <w:t>EMENTA:</w:t>
      </w:r>
      <w:r w:rsidRPr="00C60B47">
        <w:t xml:space="preserve"> Projeto de Lei nº 04/2026, de autoria do Vereador Cláudio Alain Guterres do Carmo. Institui a “Semana da Bíblia”, no âmbito do Município de Santo Antônio do Sudoeste – PR, a ser realizada anualmente entre os dias 24 e 30 de setembro, integrando o Calendário Oficial do Município. Análise quanto à constitucionalidade, legalidade e técnica legislativa. Parecer favorável. </w:t>
      </w:r>
    </w:p>
    <w:p w:rsidRPr="00C60B47" w:rsidR="00C60B47" w:rsidP="00C60B47" w:rsidRDefault="00C60B47" w14:paraId="0B0F902A" w14:textId="342CDEA6"/>
    <w:p w:rsidRPr="00C60B47" w:rsidR="00C60B47" w:rsidP="00C60B47" w:rsidRDefault="00C60B47" w14:paraId="6F1A43A5" w14:textId="77777777">
      <w:pPr>
        <w:rPr>
          <w:b/>
          <w:bCs/>
        </w:rPr>
      </w:pPr>
      <w:r w:rsidRPr="00C60B47">
        <w:rPr>
          <w:b/>
          <w:bCs/>
        </w:rPr>
        <w:t>RELATÓRIO</w:t>
      </w:r>
    </w:p>
    <w:p w:rsidRPr="00C60B47" w:rsidR="00C60B47" w:rsidP="00C60B47" w:rsidRDefault="00C60B47" w14:paraId="5DA1FE1A" w14:textId="77777777">
      <w:pPr>
        <w:jc w:val="both"/>
      </w:pPr>
      <w:r w:rsidRPr="00C60B47">
        <w:t xml:space="preserve">Trata-se do Projeto de Lei nº 04/2026, de autoria do Vereador Cláudio Alain Guterres do Carmo, que institui a “Semana da Bíblia” no âmbito do Município de Santo Antônio do Sudoeste, a ser realizada anualmente entre os dias 24 e 30 do mês de setembro, passando a integrar o calendário oficial do Município. </w:t>
      </w:r>
    </w:p>
    <w:p w:rsidRPr="00C60B47" w:rsidR="00C60B47" w:rsidP="00C60B47" w:rsidRDefault="00C60B47" w14:paraId="0CB34262" w14:textId="77777777">
      <w:pPr>
        <w:jc w:val="both"/>
      </w:pPr>
      <w:r w:rsidRPr="00C60B47">
        <w:t xml:space="preserve">A proposição prevê que, durante a referida semana, entidades religiosas de diferentes denominações poderão promover atividades religiosas, culturais e educativas, como gincanas bíblicas, palestras, apresentações culturais e momentos de leitura e reflexão das Sagradas Escrituras. </w:t>
      </w:r>
    </w:p>
    <w:p w:rsidRPr="00C60B47" w:rsidR="00C60B47" w:rsidP="00C60B47" w:rsidRDefault="00C60B47" w14:paraId="13501863" w14:textId="77777777">
      <w:pPr>
        <w:jc w:val="both"/>
      </w:pPr>
      <w:r w:rsidRPr="00C60B47">
        <w:t xml:space="preserve">O projeto também autoriza que o Poder Público Municipal apoie as atividades mediante divulgação, disponibilização de estrutura e autorização de uso de espaços públicos, observadas as disposições orçamentárias vigentes. </w:t>
      </w:r>
    </w:p>
    <w:p w:rsidRPr="00C60B47" w:rsidR="00C60B47" w:rsidP="00C60B47" w:rsidRDefault="00C60B47" w14:paraId="42146F6D" w14:textId="77777777">
      <w:pPr>
        <w:jc w:val="both"/>
      </w:pPr>
      <w:r w:rsidRPr="00C60B47">
        <w:t>É o relatório.</w:t>
      </w:r>
    </w:p>
    <w:p w:rsidRPr="00C60B47" w:rsidR="00C60B47" w:rsidP="00C60B47" w:rsidRDefault="00C60B47" w14:paraId="0FFE0A67" w14:textId="77777777">
      <w:pPr>
        <w:rPr>
          <w:b/>
          <w:bCs/>
        </w:rPr>
      </w:pPr>
      <w:r w:rsidRPr="00C60B47">
        <w:rPr>
          <w:b/>
          <w:bCs/>
        </w:rPr>
        <w:t>FUNDAMENTAÇÃO</w:t>
      </w:r>
    </w:p>
    <w:p w:rsidRPr="00C60B47" w:rsidR="00C60B47" w:rsidP="00C60B47" w:rsidRDefault="00C60B47" w14:paraId="1FE1D95A" w14:textId="77777777">
      <w:pPr>
        <w:jc w:val="both"/>
      </w:pPr>
      <w:r w:rsidRPr="00C60B47">
        <w:t>Compete à Comissão de Justiça e Redação analisar as proposições legislativas quanto à constitucionalidade, legalidade, juridicidade e técnica legislativa.</w:t>
      </w:r>
    </w:p>
    <w:p w:rsidRPr="00C60B47" w:rsidR="00C60B47" w:rsidP="00C60B47" w:rsidRDefault="00C60B47" w14:paraId="365C138F" w14:textId="77777777">
      <w:pPr>
        <w:jc w:val="both"/>
      </w:pPr>
      <w:r w:rsidRPr="00C60B47">
        <w:t>A matéria encontra respaldo no art. 30, inciso I, da Constituição Federal, que assegura aos Municípios competência para legislar sobre assuntos de interesse local, incluindo a instituição de datas comemorativas e eventos culturais no calendário oficial.</w:t>
      </w:r>
    </w:p>
    <w:p w:rsidRPr="00C60B47" w:rsidR="00C60B47" w:rsidP="00C60B47" w:rsidRDefault="00C60B47" w14:paraId="056721D4" w14:textId="77777777">
      <w:pPr>
        <w:jc w:val="both"/>
      </w:pPr>
      <w:r w:rsidRPr="00C60B47">
        <w:t xml:space="preserve">Observa-se que a proposição não impõe obrigações administrativas incompatíveis com a legislação vigente, tampouco cria despesas obrigatórias ao Poder Público, </w:t>
      </w:r>
      <w:r w:rsidRPr="00C60B47">
        <w:t>respeitando os princípios da legalidade e da liberdade religiosa previstos na Constituição Federal.</w:t>
      </w:r>
    </w:p>
    <w:p w:rsidRPr="00C60B47" w:rsidR="00C60B47" w:rsidP="00C60B47" w:rsidRDefault="00C60B47" w14:paraId="6089836D" w14:textId="77777777">
      <w:pPr>
        <w:jc w:val="both"/>
      </w:pPr>
      <w:r w:rsidRPr="00C60B47">
        <w:t>Dessa forma, não se verificam vícios de constitucionalidade, legalidade ou de técnica legislativa que impeçam a tramitação da matéria.</w:t>
      </w:r>
    </w:p>
    <w:p w:rsidRPr="00C60B47" w:rsidR="00C60B47" w:rsidP="00C60B47" w:rsidRDefault="00C60B47" w14:paraId="1683DC65" w14:textId="065B8AF7"/>
    <w:p w:rsidRPr="00C60B47" w:rsidR="00C60B47" w:rsidP="00C60B47" w:rsidRDefault="00C60B47" w14:paraId="5BAAC277" w14:textId="77777777">
      <w:pPr>
        <w:rPr>
          <w:b/>
          <w:bCs/>
        </w:rPr>
      </w:pPr>
      <w:r w:rsidRPr="00C60B47">
        <w:rPr>
          <w:b/>
          <w:bCs/>
        </w:rPr>
        <w:t>CONCLUSÃO</w:t>
      </w:r>
    </w:p>
    <w:p w:rsidRPr="00C60B47" w:rsidR="00C60B47" w:rsidP="00C60B47" w:rsidRDefault="00C60B47" w14:paraId="40F33CC7" w14:textId="77777777">
      <w:r w:rsidRPr="00C60B47">
        <w:t>Diante do exposto, a Comissão de Justiça e Redação manifesta-se FAVORÁVEL à tramitação e aprovação do Projeto de Lei nº 04/2026.</w:t>
      </w:r>
    </w:p>
    <w:p w:rsidRPr="00C60B47" w:rsidR="00C60B47" w:rsidP="00C60B47" w:rsidRDefault="00C60B47" w14:paraId="4E6F6733" w14:textId="77777777">
      <w:r w:rsidRPr="00C60B47">
        <w:t>É o parecer.</w:t>
      </w:r>
    </w:p>
    <w:p w:rsidRPr="00C60B47" w:rsidR="00C60B47" w:rsidP="00C60B47" w:rsidRDefault="00C60B47" w14:paraId="283F7E48" w14:textId="1D1E602D">
      <w:r w:rsidR="613AF8F5">
        <w:rPr/>
        <w:t xml:space="preserve">Sala das Comissões, </w:t>
      </w:r>
      <w:r w:rsidR="1E3E88EE">
        <w:rPr/>
        <w:t>2</w:t>
      </w:r>
      <w:r w:rsidR="613AF8F5">
        <w:rPr/>
        <w:t>0 de março de 2026.</w:t>
      </w:r>
    </w:p>
    <w:p w:rsidRPr="00C60B47" w:rsidR="00C60B47" w:rsidP="00C60B47" w:rsidRDefault="00C60B47" w14:paraId="6C72ACC9" w14:textId="77777777"/>
    <w:p w:rsidR="00C60B47" w:rsidP="00C60B47" w:rsidRDefault="00C60B47" w14:paraId="26DC5671" w14:textId="54EDC7F0">
      <w:r w:rsidRPr="0989583D" w:rsidR="16663593">
        <w:rPr>
          <w:b w:val="1"/>
          <w:bCs w:val="1"/>
        </w:rPr>
        <w:t>Vilson Lima dos Santos Junior</w:t>
      </w:r>
      <w:r>
        <w:br/>
      </w:r>
      <w:r w:rsidR="613AF8F5">
        <w:rPr/>
        <w:t>Presidente</w:t>
      </w:r>
      <w:r w:rsidR="35F7231D">
        <w:rPr/>
        <w:t xml:space="preserve"> em Substituição</w:t>
      </w:r>
    </w:p>
    <w:p w:rsidRPr="00C60B47" w:rsidR="00C60B47" w:rsidP="00C60B47" w:rsidRDefault="00C60B47" w14:paraId="5284B03E" w14:textId="77777777"/>
    <w:p w:rsidR="00C60B47" w:rsidP="00C60B47" w:rsidRDefault="00C60B47" w14:paraId="6DECEF0F" w14:textId="77777777">
      <w:proofErr w:type="spellStart"/>
      <w:r w:rsidRPr="00C60B47">
        <w:rPr>
          <w:b/>
          <w:bCs/>
        </w:rPr>
        <w:t>Clairton</w:t>
      </w:r>
      <w:proofErr w:type="spellEnd"/>
      <w:r w:rsidRPr="00C60B47">
        <w:rPr>
          <w:b/>
          <w:bCs/>
        </w:rPr>
        <w:t xml:space="preserve"> </w:t>
      </w:r>
      <w:proofErr w:type="spellStart"/>
      <w:r w:rsidRPr="00C60B47">
        <w:rPr>
          <w:b/>
          <w:bCs/>
        </w:rPr>
        <w:t>Antonio</w:t>
      </w:r>
      <w:proofErr w:type="spellEnd"/>
      <w:r w:rsidRPr="00C60B47">
        <w:rPr>
          <w:b/>
          <w:bCs/>
        </w:rPr>
        <w:t xml:space="preserve"> Cauduro</w:t>
      </w:r>
      <w:r w:rsidRPr="00C60B47">
        <w:br/>
      </w:r>
      <w:r w:rsidRPr="00C60B47">
        <w:t>Relator</w:t>
      </w:r>
    </w:p>
    <w:p w:rsidRPr="00C60B47" w:rsidR="00C60B47" w:rsidP="00C60B47" w:rsidRDefault="00C60B47" w14:paraId="4A34B59F" w14:textId="77777777"/>
    <w:p w:rsidRPr="00C60B47" w:rsidR="00C60B47" w:rsidP="00C60B47" w:rsidRDefault="00C60B47" w14:paraId="359C13A0" w14:textId="77777777">
      <w:r w:rsidRPr="00C60B47">
        <w:rPr>
          <w:b/>
          <w:bCs/>
        </w:rPr>
        <w:t>Micheli Alves de Lima</w:t>
      </w:r>
      <w:r w:rsidRPr="00C60B47">
        <w:br/>
      </w:r>
      <w:r w:rsidRPr="00C60B47">
        <w:t>Secretária</w:t>
      </w:r>
    </w:p>
    <w:p w:rsidR="00C60B47" w:rsidRDefault="00C60B47" w14:paraId="55EEF18B" w14:textId="77777777"/>
    <w:sectPr w:rsidR="00C60B47" w:rsidSect="00C60B47">
      <w:pgSz w:w="11906" w:h="16838" w:orient="portrait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47"/>
    <w:rsid w:val="002D6462"/>
    <w:rsid w:val="00C60B47"/>
    <w:rsid w:val="0989583D"/>
    <w:rsid w:val="16663593"/>
    <w:rsid w:val="1775F8B1"/>
    <w:rsid w:val="1E3E88EE"/>
    <w:rsid w:val="35F7231D"/>
    <w:rsid w:val="613AF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66E2D"/>
  <w15:chartTrackingRefBased/>
  <w15:docId w15:val="{CCFA3D1F-B36E-4C6F-9151-7A72F98809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60B4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0B4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0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0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0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0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0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0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0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C60B4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C60B4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C60B4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C60B47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C60B47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C60B47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C60B47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C60B47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C60B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0B4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C60B4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0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C60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0B47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C60B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0B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60B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0B4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C60B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0B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 Bandeira Welter</dc:creator>
  <keywords/>
  <dc:description/>
  <lastModifiedBy>Andrea Bandeira Welter</lastModifiedBy>
  <revision>2</revision>
  <lastPrinted>2026-03-06T13:56:00.0000000Z</lastPrinted>
  <dcterms:created xsi:type="dcterms:W3CDTF">2026-03-06T13:55:00.0000000Z</dcterms:created>
  <dcterms:modified xsi:type="dcterms:W3CDTF">2026-03-20T11:36:44.5502303Z</dcterms:modified>
</coreProperties>
</file>