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449C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PARECER DA COMISSÃO DE OBRAS, SERVIÇOS PÚBLICOS E PATRIMÔNIO Nº 82/2025</w:t>
      </w:r>
    </w:p>
    <w:p w14:paraId="04F7EBAB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PROJETO DE LEI Nº 138/2025</w:t>
      </w:r>
    </w:p>
    <w:p w14:paraId="3618AE2D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EMENTA:</w:t>
      </w:r>
    </w:p>
    <w:p w14:paraId="6BDED0E2" w14:textId="77777777" w:rsidR="00C70ECC" w:rsidRPr="00C70ECC" w:rsidRDefault="00C70ECC" w:rsidP="00C70ECC">
      <w:pPr>
        <w:jc w:val="both"/>
      </w:pPr>
      <w:r w:rsidRPr="00C70ECC">
        <w:t>Autoriza o Poder Executivo Municipal a proceder à Concessão de Direito Real de Uso de um galpão industrial à empresa ALAOR DAROS – ME, e dá outras providências.</w:t>
      </w:r>
    </w:p>
    <w:p w14:paraId="5E005474" w14:textId="2A893714" w:rsidR="00C70ECC" w:rsidRPr="00C70ECC" w:rsidRDefault="00C70ECC" w:rsidP="00C70ECC"/>
    <w:p w14:paraId="4DB4C4C6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RELATÓRIO</w:t>
      </w:r>
    </w:p>
    <w:p w14:paraId="2AEDC995" w14:textId="77777777" w:rsidR="00C70ECC" w:rsidRPr="00C70ECC" w:rsidRDefault="00C70ECC" w:rsidP="00C70ECC">
      <w:pPr>
        <w:jc w:val="both"/>
      </w:pPr>
      <w:r w:rsidRPr="00C70ECC">
        <w:t xml:space="preserve">Chega a esta Comissão de Obras, Serviços Públicos e Patrimônio o </w:t>
      </w:r>
      <w:r w:rsidRPr="00C70ECC">
        <w:rPr>
          <w:b/>
          <w:bCs/>
        </w:rPr>
        <w:t>Projeto de Lei nº 138/2025</w:t>
      </w:r>
      <w:r w:rsidRPr="00C70ECC">
        <w:t xml:space="preserve">, de iniciativa do Poder Executivo Municipal, que autoriza a concessão de Direito Real de Uso de um galpão industrial pertencente ao patrimônio público municipal à empresa </w:t>
      </w:r>
      <w:r w:rsidRPr="00C70ECC">
        <w:rPr>
          <w:b/>
          <w:bCs/>
        </w:rPr>
        <w:t>ALAOR DAROS – ME</w:t>
      </w:r>
      <w:r w:rsidRPr="00C70ECC">
        <w:t>, com a finalidade de ampliação de suas atividades industriais.</w:t>
      </w:r>
    </w:p>
    <w:p w14:paraId="7F5B10F2" w14:textId="77777777" w:rsidR="00C70ECC" w:rsidRPr="00C70ECC" w:rsidRDefault="00C70ECC" w:rsidP="00C70ECC">
      <w:pPr>
        <w:jc w:val="both"/>
      </w:pPr>
      <w:r w:rsidRPr="00C70ECC">
        <w:t>A proposição objetiva incentivar o desenvolvimento econômico do Município, mediante a utilização adequada de bem público para fins produtivos, nos termos da legislação municipal vigente.</w:t>
      </w:r>
    </w:p>
    <w:p w14:paraId="63A6207A" w14:textId="750DB943" w:rsidR="00C70ECC" w:rsidRPr="00C70ECC" w:rsidRDefault="00C70ECC" w:rsidP="00C70ECC"/>
    <w:p w14:paraId="7738DF3A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ANÁLISE TÉCNICA E PATRIMONIAL</w:t>
      </w:r>
    </w:p>
    <w:p w14:paraId="5BD8BE63" w14:textId="77777777" w:rsidR="00C70ECC" w:rsidRPr="00C70ECC" w:rsidRDefault="00C70ECC" w:rsidP="00C70ECC">
      <w:pPr>
        <w:jc w:val="both"/>
      </w:pPr>
      <w:r w:rsidRPr="00C70ECC">
        <w:t>No âmbito da competência desta Comissão, procede-se à análise quanto aos aspectos patrimoniais, estruturais e de interesse público da matéria.</w:t>
      </w:r>
    </w:p>
    <w:p w14:paraId="250CC1CB" w14:textId="77777777" w:rsidR="00C70ECC" w:rsidRPr="00C70ECC" w:rsidRDefault="00C70ECC" w:rsidP="00C70ECC">
      <w:pPr>
        <w:jc w:val="both"/>
      </w:pPr>
      <w:r w:rsidRPr="00C70ECC">
        <w:t>Verifica-se que o imóvel objeto da concessão encontra-se apto à destinação industrial, sendo compatível com a atividade a ser desenvolvida pela empresa beneficiária, não havendo prejuízo à prestação dos serviços públicos nem à utilização do patrimônio municipal.</w:t>
      </w:r>
    </w:p>
    <w:p w14:paraId="75735CD0" w14:textId="77777777" w:rsidR="00C70ECC" w:rsidRPr="00C70ECC" w:rsidRDefault="00C70ECC" w:rsidP="00C70ECC">
      <w:pPr>
        <w:jc w:val="both"/>
      </w:pPr>
      <w:r w:rsidRPr="00C70ECC">
        <w:t>A concessão de Direito Real de Uso, conforme proposta, não implica alienação do bem, preservando-se a titularidade do Município, bem como assegura a reversão do imóvel ao patrimônio público em caso de descumprimento das obrigações contratuais ou ao término do prazo estabelecido.</w:t>
      </w:r>
    </w:p>
    <w:p w14:paraId="65BC901F" w14:textId="77777777" w:rsidR="00C70ECC" w:rsidRPr="00C70ECC" w:rsidRDefault="00C70ECC" w:rsidP="00C70ECC">
      <w:pPr>
        <w:jc w:val="both"/>
      </w:pPr>
      <w:r w:rsidRPr="00C70ECC">
        <w:lastRenderedPageBreak/>
        <w:t>Ressalta-se, ainda, que a utilização do galpão industrial contribuirá para a ocupação produtiva do imóvel, evitando sua ociosidade, promovendo a conservação do patrimônio público e atendendo ao interesse coletivo.</w:t>
      </w:r>
    </w:p>
    <w:p w14:paraId="0DF1D925" w14:textId="0CDC2896" w:rsidR="00C70ECC" w:rsidRPr="00C70ECC" w:rsidRDefault="00C70ECC" w:rsidP="00C70ECC"/>
    <w:p w14:paraId="122418CA" w14:textId="77777777" w:rsidR="00C70ECC" w:rsidRPr="00C70ECC" w:rsidRDefault="00C70ECC" w:rsidP="00C70ECC">
      <w:pPr>
        <w:rPr>
          <w:b/>
          <w:bCs/>
        </w:rPr>
      </w:pPr>
      <w:r w:rsidRPr="00C70ECC">
        <w:rPr>
          <w:b/>
          <w:bCs/>
        </w:rPr>
        <w:t>CONCLUSÃO</w:t>
      </w:r>
    </w:p>
    <w:p w14:paraId="0DD7C7A4" w14:textId="77777777" w:rsidR="00C70ECC" w:rsidRPr="00C70ECC" w:rsidRDefault="00C70ECC" w:rsidP="00C70ECC">
      <w:pPr>
        <w:jc w:val="both"/>
      </w:pPr>
      <w:r w:rsidRPr="00C70ECC">
        <w:t xml:space="preserve">Diante do exposto, esta </w:t>
      </w:r>
      <w:r w:rsidRPr="00C70ECC">
        <w:rPr>
          <w:b/>
          <w:bCs/>
        </w:rPr>
        <w:t>COMISSÃO DE OBRAS, SERVIÇOS PÚBLICOS E PATRIMÔNIO</w:t>
      </w:r>
      <w:r w:rsidRPr="00C70ECC">
        <w:t xml:space="preserve"> entende que o </w:t>
      </w:r>
      <w:r w:rsidRPr="00C70ECC">
        <w:rPr>
          <w:b/>
          <w:bCs/>
        </w:rPr>
        <w:t>Projeto de Lei nº 138/2025</w:t>
      </w:r>
      <w:r w:rsidRPr="00C70ECC">
        <w:t xml:space="preserve"> atende aos aspectos técnicos e patrimoniais, mostrando-se adequado quanto à destinação do bem público e ao interesse do Município.</w:t>
      </w:r>
    </w:p>
    <w:p w14:paraId="2A129248" w14:textId="77777777" w:rsidR="00C70ECC" w:rsidRPr="00C70ECC" w:rsidRDefault="00C70ECC" w:rsidP="00C70ECC">
      <w:pPr>
        <w:jc w:val="both"/>
      </w:pPr>
      <w:r w:rsidRPr="00C70ECC">
        <w:t xml:space="preserve">Assim, </w:t>
      </w:r>
      <w:r w:rsidRPr="00C70ECC">
        <w:rPr>
          <w:b/>
          <w:bCs/>
        </w:rPr>
        <w:t>OPINA FAVORAVELMENTE</w:t>
      </w:r>
      <w:r w:rsidRPr="00C70ECC">
        <w:t xml:space="preserve"> à tramitação e aprovação da matéria.</w:t>
      </w:r>
    </w:p>
    <w:p w14:paraId="2582945F" w14:textId="77777777" w:rsidR="00C70ECC" w:rsidRPr="00C70ECC" w:rsidRDefault="00C70ECC" w:rsidP="00C70ECC">
      <w:pPr>
        <w:jc w:val="both"/>
      </w:pPr>
      <w:r w:rsidRPr="00C70ECC">
        <w:t>É o parecer.</w:t>
      </w:r>
    </w:p>
    <w:p w14:paraId="1D82CD8A" w14:textId="2589E364" w:rsidR="00C70ECC" w:rsidRPr="00C70ECC" w:rsidRDefault="00C70ECC" w:rsidP="00C70ECC"/>
    <w:p w14:paraId="3E13F67B" w14:textId="77777777" w:rsidR="00C70ECC" w:rsidRPr="00C70ECC" w:rsidRDefault="00C70ECC" w:rsidP="00C70ECC">
      <w:pPr>
        <w:jc w:val="both"/>
      </w:pPr>
      <w:r w:rsidRPr="00C70ECC">
        <w:t>Sala das Sessões da Comissão de Obras, Serviços Públicos e Patrimônio da Câmara Municipal de Vereadores de Santo Antônio do Sudoeste, 12 de dezembro de 2025.</w:t>
      </w:r>
    </w:p>
    <w:p w14:paraId="1EE3B43D" w14:textId="35E53F88" w:rsidR="00C70ECC" w:rsidRPr="00C70ECC" w:rsidRDefault="00C70ECC" w:rsidP="00C70ECC"/>
    <w:p w14:paraId="20863CB0" w14:textId="77777777" w:rsidR="00C70ECC" w:rsidRDefault="00C70ECC" w:rsidP="00C70ECC">
      <w:r w:rsidRPr="00C70ECC">
        <w:rPr>
          <w:b/>
          <w:bCs/>
        </w:rPr>
        <w:t>SEBASTIÃO DE OLIVEIRA</w:t>
      </w:r>
      <w:r w:rsidRPr="00C70ECC">
        <w:br/>
        <w:t>Presidente</w:t>
      </w:r>
    </w:p>
    <w:p w14:paraId="74DC9A88" w14:textId="77777777" w:rsidR="00C70ECC" w:rsidRPr="00C70ECC" w:rsidRDefault="00C70ECC" w:rsidP="00C70ECC"/>
    <w:p w14:paraId="58D2EC13" w14:textId="77777777" w:rsidR="00C70ECC" w:rsidRDefault="00C70ECC" w:rsidP="00C70ECC">
      <w:r w:rsidRPr="00C70ECC">
        <w:rPr>
          <w:b/>
          <w:bCs/>
        </w:rPr>
        <w:t>VILSON LIMA DOS SANTOS JUNIOR</w:t>
      </w:r>
      <w:r w:rsidRPr="00C70ECC">
        <w:br/>
        <w:t>Relator</w:t>
      </w:r>
    </w:p>
    <w:p w14:paraId="6F1B7ECB" w14:textId="77777777" w:rsidR="00C70ECC" w:rsidRPr="00C70ECC" w:rsidRDefault="00C70ECC" w:rsidP="00C70ECC"/>
    <w:p w14:paraId="2EB78153" w14:textId="77777777" w:rsidR="00C70ECC" w:rsidRPr="00C70ECC" w:rsidRDefault="00C70ECC" w:rsidP="00C70ECC">
      <w:r w:rsidRPr="00C70ECC">
        <w:rPr>
          <w:b/>
          <w:bCs/>
        </w:rPr>
        <w:t>JORGE PEREIRA DA SILVA</w:t>
      </w:r>
      <w:r w:rsidRPr="00C70ECC">
        <w:br/>
        <w:t>Secretário</w:t>
      </w:r>
    </w:p>
    <w:p w14:paraId="72D305EB" w14:textId="77777777" w:rsidR="005F7079" w:rsidRDefault="005F7079"/>
    <w:sectPr w:rsidR="005F7079" w:rsidSect="00C70EC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CC"/>
    <w:rsid w:val="00353DEF"/>
    <w:rsid w:val="005F7079"/>
    <w:rsid w:val="009B7FE1"/>
    <w:rsid w:val="00C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12D"/>
  <w15:chartTrackingRefBased/>
  <w15:docId w15:val="{E656B951-4EC0-4426-B8CA-5D882D01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0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0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0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0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0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0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0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0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0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E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0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0E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0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0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0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0E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0E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0E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0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0E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0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2025-12-12T15:50:00Z</dcterms:created>
  <dcterms:modified xsi:type="dcterms:W3CDTF">2025-12-12T15:51:00Z</dcterms:modified>
</cp:coreProperties>
</file>