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797D" w14:textId="77777777" w:rsidR="0066078F" w:rsidRPr="0066078F" w:rsidRDefault="0066078F" w:rsidP="0066078F">
      <w:pPr>
        <w:rPr>
          <w:b/>
          <w:bCs/>
        </w:rPr>
      </w:pPr>
      <w:r w:rsidRPr="0066078F">
        <w:rPr>
          <w:b/>
          <w:bCs/>
        </w:rPr>
        <w:t>PARECER DA COMISSÃO DE JUSTIÇA E REDAÇÃO</w:t>
      </w:r>
    </w:p>
    <w:p w14:paraId="20635367" w14:textId="77777777" w:rsidR="0066078F" w:rsidRDefault="0066078F" w:rsidP="0066078F">
      <w:pPr>
        <w:rPr>
          <w:b/>
          <w:bCs/>
        </w:rPr>
      </w:pPr>
      <w:r w:rsidRPr="0066078F">
        <w:rPr>
          <w:b/>
          <w:bCs/>
        </w:rPr>
        <w:t>Projeto de Lei nº 28/2025</w:t>
      </w:r>
    </w:p>
    <w:p w14:paraId="5CEF7EF5" w14:textId="0105CAA1" w:rsidR="0066078F" w:rsidRPr="0066078F" w:rsidRDefault="0066078F" w:rsidP="0066078F">
      <w:r>
        <w:rPr>
          <w:b/>
          <w:bCs/>
        </w:rPr>
        <w:t>Parecer nº 172.2025</w:t>
      </w:r>
    </w:p>
    <w:p w14:paraId="1D836997" w14:textId="77777777" w:rsidR="0066078F" w:rsidRPr="0066078F" w:rsidRDefault="0066078F" w:rsidP="0066078F">
      <w:pPr>
        <w:ind w:left="2832"/>
        <w:jc w:val="both"/>
      </w:pPr>
      <w:r w:rsidRPr="0066078F">
        <w:rPr>
          <w:b/>
          <w:bCs/>
        </w:rPr>
        <w:t>Autoria:</w:t>
      </w:r>
      <w:r w:rsidRPr="0066078F">
        <w:t xml:space="preserve"> Vereador Cláudio Alain Guterres do Carmo</w:t>
      </w:r>
      <w:r w:rsidRPr="0066078F">
        <w:br/>
      </w:r>
      <w:r w:rsidRPr="0066078F">
        <w:rPr>
          <w:b/>
          <w:bCs/>
        </w:rPr>
        <w:t>Assunto:</w:t>
      </w:r>
      <w:r w:rsidRPr="0066078F">
        <w:t xml:space="preserve"> Dispõe sobre a obrigatoriedade das empresas e concessionárias de telefonia fixa, companhia elétrica, televisão a cabo e banda larga de remover a fiação excedente e sem uso instalada em postes, no âmbito do Município de Santo Antônio do Sudoeste. </w:t>
      </w:r>
    </w:p>
    <w:p w14:paraId="78F1D0F1" w14:textId="48AF7B29" w:rsidR="0066078F" w:rsidRPr="0066078F" w:rsidRDefault="0066078F" w:rsidP="0066078F"/>
    <w:p w14:paraId="6FE9A2A9" w14:textId="77777777" w:rsidR="0066078F" w:rsidRPr="0066078F" w:rsidRDefault="0066078F" w:rsidP="0066078F">
      <w:pPr>
        <w:rPr>
          <w:b/>
          <w:bCs/>
        </w:rPr>
      </w:pPr>
      <w:r w:rsidRPr="0066078F">
        <w:rPr>
          <w:b/>
          <w:bCs/>
        </w:rPr>
        <w:t>RELATÓRIO</w:t>
      </w:r>
    </w:p>
    <w:p w14:paraId="711229FF" w14:textId="77777777" w:rsidR="0066078F" w:rsidRPr="0066078F" w:rsidRDefault="0066078F" w:rsidP="0066078F">
      <w:pPr>
        <w:jc w:val="both"/>
      </w:pPr>
      <w:r w:rsidRPr="0066078F">
        <w:t>O Projeto de Lei nº 28/2025, de autoria do Vereador Cláudio Alain Guterres do Carmo, tem por objetivo obrigar as empresas e concessionárias que utilizam rede aérea no Município de Santo Antônio do Sudoeste à retirada de fiações excedentes, inutilizadas ou em desuso instaladas em postes de iluminação pública, energia elétrica e telecomunicações, bem como estabelecer prazos, responsabilidades e sanções pelo descumprimento.</w:t>
      </w:r>
    </w:p>
    <w:p w14:paraId="60E21E89" w14:textId="77777777" w:rsidR="0066078F" w:rsidRPr="0066078F" w:rsidRDefault="0066078F" w:rsidP="0066078F">
      <w:pPr>
        <w:jc w:val="both"/>
      </w:pPr>
      <w:r w:rsidRPr="0066078F">
        <w:t>A matéria foi encaminhada a esta Comissão para análise quanto à sua constitucionalidade, legalidade e técnica legislativa.</w:t>
      </w:r>
    </w:p>
    <w:p w14:paraId="5DBA5432" w14:textId="3155EE9B" w:rsidR="0066078F" w:rsidRPr="0066078F" w:rsidRDefault="0066078F" w:rsidP="0066078F"/>
    <w:p w14:paraId="503CE79E" w14:textId="77777777" w:rsidR="0066078F" w:rsidRPr="0066078F" w:rsidRDefault="0066078F" w:rsidP="0066078F">
      <w:pPr>
        <w:rPr>
          <w:b/>
          <w:bCs/>
        </w:rPr>
      </w:pPr>
      <w:r w:rsidRPr="0066078F">
        <w:rPr>
          <w:b/>
          <w:bCs/>
        </w:rPr>
        <w:t>VOTO DO RELATOR</w:t>
      </w:r>
    </w:p>
    <w:p w14:paraId="4B8E6FFD" w14:textId="77777777" w:rsidR="0066078F" w:rsidRPr="0066078F" w:rsidRDefault="0066078F" w:rsidP="0066078F">
      <w:pPr>
        <w:jc w:val="both"/>
      </w:pPr>
      <w:r w:rsidRPr="0066078F">
        <w:t>O Projeto encontra amparo no artigo 30, incisos I e VIII, da Constituição Federal, que atribui ao Município competência para legislar sobre assuntos de interesse local e promover o adequado ordenamento territorial.</w:t>
      </w:r>
    </w:p>
    <w:p w14:paraId="326B23B7" w14:textId="77777777" w:rsidR="0066078F" w:rsidRPr="0066078F" w:rsidRDefault="0066078F" w:rsidP="0066078F">
      <w:pPr>
        <w:jc w:val="both"/>
      </w:pPr>
      <w:r w:rsidRPr="0066078F">
        <w:t>A proposição não invade competência privativa da União, pois trata da organização do espaço urbano, segurança pública local, proteção ambiental e visual e uso adequado dos bens públicos municipais.</w:t>
      </w:r>
    </w:p>
    <w:p w14:paraId="5345DF0C" w14:textId="77777777" w:rsidR="0066078F" w:rsidRPr="0066078F" w:rsidRDefault="0066078F" w:rsidP="0066078F">
      <w:pPr>
        <w:jc w:val="both"/>
      </w:pPr>
      <w:r w:rsidRPr="0066078F">
        <w:t>Do ponto de vista da técnica legislativa, a redação está clara, objetiva e estruturada em conformidade com os padrões legais, não apresentando vícios formais.</w:t>
      </w:r>
    </w:p>
    <w:p w14:paraId="3A8AB8B6" w14:textId="77777777" w:rsidR="0066078F" w:rsidRPr="0066078F" w:rsidRDefault="0066078F" w:rsidP="0066078F">
      <w:pPr>
        <w:jc w:val="both"/>
      </w:pPr>
      <w:r w:rsidRPr="0066078F">
        <w:t xml:space="preserve">Assim, o Relator manifesta-se </w:t>
      </w:r>
      <w:r w:rsidRPr="0066078F">
        <w:rPr>
          <w:b/>
          <w:bCs/>
        </w:rPr>
        <w:t>favoravelmente à tramitação e aprovação do Projeto de Lei nº 28/2025</w:t>
      </w:r>
      <w:r w:rsidRPr="0066078F">
        <w:t>.</w:t>
      </w:r>
    </w:p>
    <w:p w14:paraId="76DCE06D" w14:textId="70E58CC2" w:rsidR="0066078F" w:rsidRPr="0066078F" w:rsidRDefault="0066078F" w:rsidP="0066078F"/>
    <w:p w14:paraId="129AAC4A" w14:textId="77777777" w:rsidR="0066078F" w:rsidRPr="0066078F" w:rsidRDefault="0066078F" w:rsidP="0066078F">
      <w:pPr>
        <w:rPr>
          <w:b/>
          <w:bCs/>
        </w:rPr>
      </w:pPr>
      <w:r w:rsidRPr="0066078F">
        <w:rPr>
          <w:b/>
          <w:bCs/>
        </w:rPr>
        <w:t>PARECER DA COMISSÃO</w:t>
      </w:r>
    </w:p>
    <w:p w14:paraId="52D03B91" w14:textId="77777777" w:rsidR="0066078F" w:rsidRPr="0066078F" w:rsidRDefault="0066078F" w:rsidP="0066078F">
      <w:pPr>
        <w:jc w:val="both"/>
      </w:pPr>
      <w:r w:rsidRPr="0066078F">
        <w:lastRenderedPageBreak/>
        <w:t>A Comissão de Justiça e Redação, por seu Relator, opina pela constitucionalidade, legalidade e boa técnica legislativa do Projeto de Lei nº 28/2025, sendo, portanto, favorável à sua aprovação.</w:t>
      </w:r>
    </w:p>
    <w:p w14:paraId="198A1BB8" w14:textId="77777777" w:rsidR="0066078F" w:rsidRPr="0066078F" w:rsidRDefault="0066078F" w:rsidP="0066078F">
      <w:pPr>
        <w:jc w:val="both"/>
      </w:pPr>
      <w:r w:rsidRPr="0066078F">
        <w:t>Ressalta-se que o Presidente da Comissão, Vereador Cláudio Alain Guterres do Carmo, absteve-se de votar, nos termos regimentais, em razão de ser o autor da proposição.</w:t>
      </w:r>
    </w:p>
    <w:p w14:paraId="625626DA" w14:textId="71322A3F" w:rsidR="0066078F" w:rsidRPr="0066078F" w:rsidRDefault="0066078F" w:rsidP="0066078F"/>
    <w:p w14:paraId="1E1D5E33" w14:textId="0F5B26CA" w:rsidR="0066078F" w:rsidRDefault="0066078F" w:rsidP="0066078F">
      <w:r w:rsidRPr="0066078F">
        <w:t xml:space="preserve">Plenário Laurindo Flávio Scopel, </w:t>
      </w:r>
      <w:r>
        <w:t>05 de dezembro</w:t>
      </w:r>
      <w:r w:rsidRPr="0066078F">
        <w:t xml:space="preserve"> de 2025.</w:t>
      </w:r>
    </w:p>
    <w:p w14:paraId="10F0584D" w14:textId="77777777" w:rsidR="0066078F" w:rsidRPr="0066078F" w:rsidRDefault="0066078F" w:rsidP="0066078F"/>
    <w:p w14:paraId="67B39EAB" w14:textId="77777777" w:rsidR="0066078F" w:rsidRDefault="0066078F" w:rsidP="0066078F">
      <w:proofErr w:type="spellStart"/>
      <w:r w:rsidRPr="0066078F">
        <w:rPr>
          <w:b/>
          <w:bCs/>
        </w:rPr>
        <w:t>Clairton</w:t>
      </w:r>
      <w:proofErr w:type="spellEnd"/>
      <w:r w:rsidRPr="0066078F">
        <w:rPr>
          <w:b/>
          <w:bCs/>
        </w:rPr>
        <w:t xml:space="preserve"> </w:t>
      </w:r>
      <w:proofErr w:type="spellStart"/>
      <w:r w:rsidRPr="0066078F">
        <w:rPr>
          <w:b/>
          <w:bCs/>
        </w:rPr>
        <w:t>Antonio</w:t>
      </w:r>
      <w:proofErr w:type="spellEnd"/>
      <w:r w:rsidRPr="0066078F">
        <w:rPr>
          <w:b/>
          <w:bCs/>
        </w:rPr>
        <w:t xml:space="preserve"> Cauduro</w:t>
      </w:r>
      <w:r w:rsidRPr="0066078F">
        <w:br/>
        <w:t>Relator</w:t>
      </w:r>
    </w:p>
    <w:p w14:paraId="719BCEF7" w14:textId="77777777" w:rsidR="0066078F" w:rsidRPr="0066078F" w:rsidRDefault="0066078F" w:rsidP="0066078F"/>
    <w:p w14:paraId="70DB05A5" w14:textId="77777777" w:rsidR="0066078F" w:rsidRDefault="0066078F" w:rsidP="0066078F">
      <w:r w:rsidRPr="0066078F">
        <w:rPr>
          <w:b/>
          <w:bCs/>
        </w:rPr>
        <w:t>Micheli Alves de Lima</w:t>
      </w:r>
      <w:r w:rsidRPr="0066078F">
        <w:br/>
        <w:t>Secretária</w:t>
      </w:r>
    </w:p>
    <w:p w14:paraId="51E59DDA" w14:textId="77777777" w:rsidR="0066078F" w:rsidRPr="0066078F" w:rsidRDefault="0066078F" w:rsidP="0066078F"/>
    <w:p w14:paraId="1D7490FE" w14:textId="77777777" w:rsidR="0066078F" w:rsidRPr="0066078F" w:rsidRDefault="0066078F" w:rsidP="0066078F">
      <w:r w:rsidRPr="0066078F">
        <w:rPr>
          <w:b/>
          <w:bCs/>
        </w:rPr>
        <w:t>Cláudio Alain Guterres do Carmo</w:t>
      </w:r>
      <w:r w:rsidRPr="0066078F">
        <w:br/>
        <w:t>Presidente (absteve-se)</w:t>
      </w:r>
    </w:p>
    <w:p w14:paraId="7C163CA9" w14:textId="77777777" w:rsidR="0066078F" w:rsidRDefault="0066078F"/>
    <w:sectPr w:rsidR="00660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349E1"/>
    <w:multiLevelType w:val="multilevel"/>
    <w:tmpl w:val="1B4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31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8F"/>
    <w:rsid w:val="0066078F"/>
    <w:rsid w:val="0082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F923"/>
  <w15:chartTrackingRefBased/>
  <w15:docId w15:val="{669BE1CE-BEE1-4999-90B2-C81FC787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0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0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0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0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0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0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0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0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0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0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0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07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07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07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07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07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07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0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0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07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07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07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0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07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0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1883</Characters>
  <Application>Microsoft Office Word</Application>
  <DocSecurity>0</DocSecurity>
  <Lines>50</Lines>
  <Paragraphs>25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2025-12-08T13:45:00Z</dcterms:created>
  <dcterms:modified xsi:type="dcterms:W3CDTF">2025-12-08T13:49:00Z</dcterms:modified>
</cp:coreProperties>
</file>