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52D81" w14:textId="77777777" w:rsidR="00E217E5" w:rsidRPr="00E217E5" w:rsidRDefault="00E217E5" w:rsidP="00D14FD7">
      <w:pPr>
        <w:spacing w:after="0"/>
        <w:rPr>
          <w:b/>
          <w:bCs/>
        </w:rPr>
      </w:pPr>
      <w:r w:rsidRPr="00E217E5">
        <w:rPr>
          <w:b/>
          <w:bCs/>
        </w:rPr>
        <w:t>PARECER DA COMISSÃO DE JUSTIÇA E REDAÇÃO</w:t>
      </w:r>
    </w:p>
    <w:p w14:paraId="79CF7CAF" w14:textId="77777777" w:rsidR="00E217E5" w:rsidRDefault="00E217E5" w:rsidP="00D14FD7">
      <w:pPr>
        <w:spacing w:after="0"/>
        <w:rPr>
          <w:b/>
          <w:bCs/>
        </w:rPr>
      </w:pPr>
      <w:r w:rsidRPr="00E217E5">
        <w:rPr>
          <w:b/>
          <w:bCs/>
        </w:rPr>
        <w:t>PROJETO DE LEI Nº 134/2025</w:t>
      </w:r>
      <w:r w:rsidRPr="00E217E5">
        <w:rPr>
          <w:b/>
          <w:bCs/>
        </w:rPr>
        <w:br/>
        <w:t>EMENDA MODIFICATIVA Nº 07/2025</w:t>
      </w:r>
    </w:p>
    <w:p w14:paraId="1EAD8143" w14:textId="431D9E2F" w:rsidR="00A01ED6" w:rsidRPr="00E217E5" w:rsidRDefault="00D14FD7" w:rsidP="00A01ED6">
      <w:pPr>
        <w:ind w:left="2410"/>
        <w:jc w:val="both"/>
      </w:pPr>
      <w:r>
        <w:t xml:space="preserve">Ementa: </w:t>
      </w:r>
      <w:r w:rsidR="00A01ED6" w:rsidRPr="00A01ED6">
        <w:t>Parecer da Comissão de Justiça e Redação ao Projeto de Lei nº 134/2025, que altera a Lei Municipal nº 3.170/2023, que institui o Conselho Municipal dos Direitos da Mulher – CMDM, e à Emenda Modificativa nº 07/2025, que exclui a Câmara Municipal de Vereadores da composição deliberativa do Conselho, mantendo-a como equipe de apoio institucional. Constitucionalidade, legalidade e boa técnica legislativa reconhecidas. Parecer favorável à aprovação.</w:t>
      </w:r>
    </w:p>
    <w:p w14:paraId="21D32F5A" w14:textId="77777777" w:rsidR="00E217E5" w:rsidRPr="00E217E5" w:rsidRDefault="00E217E5" w:rsidP="00E217E5">
      <w:pPr>
        <w:rPr>
          <w:b/>
          <w:bCs/>
        </w:rPr>
      </w:pPr>
      <w:r w:rsidRPr="00E217E5">
        <w:rPr>
          <w:b/>
          <w:bCs/>
        </w:rPr>
        <w:t>RELATÓRIO</w:t>
      </w:r>
    </w:p>
    <w:p w14:paraId="3DCC542E" w14:textId="77777777" w:rsidR="00E217E5" w:rsidRPr="00E217E5" w:rsidRDefault="00E217E5" w:rsidP="00E217E5">
      <w:pPr>
        <w:jc w:val="both"/>
      </w:pPr>
      <w:r w:rsidRPr="00E217E5">
        <w:t>Chegam a esta Comissão de Justiça e Redação para análise o Projeto de Lei nº 134/2025, de iniciativa do Poder Executivo Municipal, que altera a Lei Municipal nº 3.170, de 05 de outubro de 2023, a qual institui o Conselho Municipal dos Direitos da Mulher – CMDM, bem como a Emenda Modificativa nº 07/2025, que modifica o Art. 8º-A do referido projeto, para excluir a Câmara Municipal de Vereadores da composição deliberativa do Conselho, permanecendo apenas como equipe de apoio institucional, sem direito a voto.</w:t>
      </w:r>
    </w:p>
    <w:p w14:paraId="62C6434C" w14:textId="77777777" w:rsidR="00E217E5" w:rsidRPr="00E217E5" w:rsidRDefault="00E217E5" w:rsidP="00E217E5">
      <w:pPr>
        <w:jc w:val="both"/>
      </w:pPr>
      <w:r w:rsidRPr="00E217E5">
        <w:t>É o relatório.</w:t>
      </w:r>
    </w:p>
    <w:p w14:paraId="7994097C" w14:textId="77777777" w:rsidR="00E217E5" w:rsidRPr="00E217E5" w:rsidRDefault="00E217E5" w:rsidP="00E217E5">
      <w:pPr>
        <w:rPr>
          <w:b/>
          <w:bCs/>
        </w:rPr>
      </w:pPr>
      <w:r w:rsidRPr="00E217E5">
        <w:rPr>
          <w:b/>
          <w:bCs/>
        </w:rPr>
        <w:t>ANÁLISE JURÍDICA, CONSTITUCIONAL E DE TÉCNICA LEGISLATIVA</w:t>
      </w:r>
    </w:p>
    <w:p w14:paraId="3F3CD275" w14:textId="77777777" w:rsidR="00E217E5" w:rsidRPr="00E217E5" w:rsidRDefault="00E217E5" w:rsidP="00E217E5">
      <w:pPr>
        <w:jc w:val="both"/>
      </w:pPr>
      <w:r w:rsidRPr="00E217E5">
        <w:t>Compete a esta Comissão se manifestar quanto aos aspectos constitucional, legal, regimental e de técnica legislativa, nos termos do Regimento Interno da Câmara Municipal.</w:t>
      </w:r>
    </w:p>
    <w:p w14:paraId="1B62A873" w14:textId="77777777" w:rsidR="00E217E5" w:rsidRPr="00E217E5" w:rsidRDefault="00E217E5" w:rsidP="00E217E5">
      <w:pPr>
        <w:jc w:val="both"/>
      </w:pPr>
      <w:r w:rsidRPr="00E217E5">
        <w:t>O Projeto de Lei nº 134/2025 trata de matéria de competência legislativa municipal, nos termos do art. 30, incisos I e II, da Constituição Federal, versando sobre a organização de órgão colegiado municipal voltado à promoção e proteção dos direitos da mulher. Não se verificam vícios de iniciativa, tampouco afronta a dispositivos constitucionais ou legais, estando o projeto formalmente adequado.</w:t>
      </w:r>
    </w:p>
    <w:p w14:paraId="32E5045E" w14:textId="77777777" w:rsidR="00E217E5" w:rsidRPr="00E217E5" w:rsidRDefault="00E217E5" w:rsidP="00E217E5">
      <w:pPr>
        <w:jc w:val="both"/>
      </w:pPr>
      <w:r w:rsidRPr="00E217E5">
        <w:t xml:space="preserve">No que se refere à Emenda Modificativa nº 07/2025, esta visa aperfeiçoar a composição do Conselho Municipal dos Direitos da Mulher, preservando sua autonomia, a paridade entre Poder Público e sociedade civil, bem como o princípio </w:t>
      </w:r>
      <w:r w:rsidRPr="00E217E5">
        <w:lastRenderedPageBreak/>
        <w:t>do controle social democrático. A exclusão da Câmara Municipal da composição deliberativa, mantendo-a apenas como equipe de apoio, mostra-se juridicamente correta, por respeitar a separação das funções institucionais do Poder Legislativo, que possui natureza eminentemente fiscalizatória.</w:t>
      </w:r>
    </w:p>
    <w:p w14:paraId="16E553A8" w14:textId="77777777" w:rsidR="00E217E5" w:rsidRPr="00E217E5" w:rsidRDefault="00E217E5" w:rsidP="00E217E5">
      <w:pPr>
        <w:jc w:val="both"/>
      </w:pPr>
      <w:r w:rsidRPr="00E217E5">
        <w:t>A manutenção da Procuradoria da Mulher como representação da sociedade civil, passível de eleição em Conferência Municipal, encontra pleno respaldo jurídico, em razão da sua atuação técnica, social e comunitária na defesa dos direitos das mulheres, não se confundindo com a função legislativa da Câmara.</w:t>
      </w:r>
    </w:p>
    <w:p w14:paraId="76C70EC6" w14:textId="77777777" w:rsidR="00E217E5" w:rsidRPr="00E217E5" w:rsidRDefault="00E217E5" w:rsidP="00E217E5">
      <w:pPr>
        <w:jc w:val="both"/>
      </w:pPr>
      <w:r w:rsidRPr="00E217E5">
        <w:t>Sob o enfoque da técnica legislativa, tanto o Projeto de Lei quanto a Emenda encontram-se adequados aos parâmetros da Lei Complementar nº 95/1998, com redação clara, precisa e objetiva.</w:t>
      </w:r>
    </w:p>
    <w:p w14:paraId="4D8EAB5A" w14:textId="77777777" w:rsidR="00E217E5" w:rsidRPr="00E217E5" w:rsidRDefault="00E217E5" w:rsidP="00E217E5">
      <w:pPr>
        <w:jc w:val="both"/>
      </w:pPr>
      <w:r w:rsidRPr="00E217E5">
        <w:t>Dessa forma, não se constata qualquer vício de constitucionalidade, ilegalidade ou irregularidade formal no Projeto de Lei nº 134/2025, tampouco na Emenda Modificativa nº 07/2025.</w:t>
      </w:r>
    </w:p>
    <w:p w14:paraId="2E0134AE" w14:textId="77777777" w:rsidR="00E217E5" w:rsidRPr="00E217E5" w:rsidRDefault="00E217E5" w:rsidP="00E217E5">
      <w:pPr>
        <w:rPr>
          <w:b/>
          <w:bCs/>
        </w:rPr>
      </w:pPr>
      <w:r w:rsidRPr="00E217E5">
        <w:rPr>
          <w:b/>
          <w:bCs/>
        </w:rPr>
        <w:t>VOTO DO RELATOR</w:t>
      </w:r>
    </w:p>
    <w:p w14:paraId="7F4EC2A9" w14:textId="77777777" w:rsidR="00E217E5" w:rsidRPr="00E217E5" w:rsidRDefault="00E217E5" w:rsidP="00E217E5">
      <w:r w:rsidRPr="00E217E5">
        <w:t>Diante do exposto, o Relator opina pela CONSTITUCIONALIDADE, LEGALIDADE E BOA TÉCNICA LEGISLATIVA do Projeto de Lei nº 134/2025, bem como da Emenda Modificativa nº 07/2025, recomendando a aprovação de ambos.</w:t>
      </w:r>
    </w:p>
    <w:p w14:paraId="7FF0DE38" w14:textId="77777777" w:rsidR="00E217E5" w:rsidRPr="00E217E5" w:rsidRDefault="00E217E5" w:rsidP="00E217E5">
      <w:pPr>
        <w:rPr>
          <w:b/>
          <w:bCs/>
        </w:rPr>
      </w:pPr>
      <w:r w:rsidRPr="00E217E5">
        <w:rPr>
          <w:b/>
          <w:bCs/>
        </w:rPr>
        <w:t>CONCLUSÃO DA COMISSÃO</w:t>
      </w:r>
    </w:p>
    <w:p w14:paraId="568A11AA" w14:textId="77777777" w:rsidR="00E217E5" w:rsidRPr="00E217E5" w:rsidRDefault="00E217E5" w:rsidP="00E217E5">
      <w:pPr>
        <w:jc w:val="both"/>
      </w:pPr>
      <w:r w:rsidRPr="00E217E5">
        <w:t>A Comissão de Justiça e Redação, por unanimidade de seus membros, acompanha o voto do Relator e MANIFESTA-SE FAVORÁVEL À APROVAÇÃO do Projeto de Lei nº 134/2025 e da Emenda Modificativa nº 07/2025.</w:t>
      </w:r>
    </w:p>
    <w:p w14:paraId="6EB13125" w14:textId="025995EE" w:rsidR="00AC55DC" w:rsidRPr="00AC55DC" w:rsidRDefault="00AC55DC" w:rsidP="00AC55DC">
      <w:r w:rsidRPr="00AC55DC">
        <w:t xml:space="preserve">Sala das Comissões, </w:t>
      </w:r>
      <w:r>
        <w:t>05 de dezembro de 2025.</w:t>
      </w:r>
    </w:p>
    <w:p w14:paraId="1EB7428B" w14:textId="41D982E8" w:rsidR="00AC55DC" w:rsidRPr="00AC55DC" w:rsidRDefault="00AC55DC" w:rsidP="00AC55DC"/>
    <w:p w14:paraId="05FFEAA1" w14:textId="70E2681E" w:rsidR="00D14FD7" w:rsidRDefault="00AC55DC" w:rsidP="00D14FD7">
      <w:pPr>
        <w:rPr>
          <w:b/>
          <w:bCs/>
        </w:rPr>
      </w:pPr>
      <w:r w:rsidRPr="00AC55DC">
        <w:rPr>
          <w:b/>
          <w:bCs/>
        </w:rPr>
        <w:t>__________________________________</w:t>
      </w:r>
      <w:r w:rsidR="00D14FD7">
        <w:rPr>
          <w:b/>
          <w:bCs/>
        </w:rPr>
        <w:t xml:space="preserve">                </w:t>
      </w:r>
      <w:r w:rsidR="00D14FD7" w:rsidRPr="00AC55DC">
        <w:rPr>
          <w:b/>
          <w:bCs/>
        </w:rPr>
        <w:t>__________________________________</w:t>
      </w:r>
      <w:r w:rsidR="00D14FD7" w:rsidRPr="00AC55DC">
        <w:br/>
      </w:r>
      <w:r w:rsidRPr="00AC55DC">
        <w:rPr>
          <w:b/>
          <w:bCs/>
        </w:rPr>
        <w:t>CLAUDIO ALAIN GUTERRES DO CARMO</w:t>
      </w:r>
      <w:r w:rsidR="00D14FD7">
        <w:rPr>
          <w:b/>
          <w:bCs/>
        </w:rPr>
        <w:t xml:space="preserve">      </w:t>
      </w:r>
      <w:r w:rsidR="00D14FD7" w:rsidRPr="00AC55DC">
        <w:rPr>
          <w:b/>
          <w:bCs/>
        </w:rPr>
        <w:t>CLAIRTON ANTONIO CAUDURO</w:t>
      </w:r>
    </w:p>
    <w:p w14:paraId="45D8C328" w14:textId="77777777" w:rsidR="00D14FD7" w:rsidRPr="00AC55DC" w:rsidRDefault="00D14FD7" w:rsidP="00D14FD7">
      <w:pPr>
        <w:rPr>
          <w:b/>
          <w:bCs/>
        </w:rPr>
      </w:pPr>
    </w:p>
    <w:p w14:paraId="6294A1BA" w14:textId="526BEE74" w:rsidR="00AC55DC" w:rsidRPr="00AC55DC" w:rsidRDefault="00AC55DC">
      <w:pPr>
        <w:rPr>
          <w:b/>
          <w:bCs/>
        </w:rPr>
      </w:pPr>
      <w:r w:rsidRPr="00AC55DC">
        <w:rPr>
          <w:b/>
          <w:bCs/>
        </w:rPr>
        <w:t>__________________________________</w:t>
      </w:r>
      <w:r w:rsidRPr="00AC55DC">
        <w:br/>
      </w:r>
      <w:r w:rsidRPr="00AC55DC">
        <w:rPr>
          <w:b/>
          <w:bCs/>
        </w:rPr>
        <w:t>MICHELI ALVES DE LIMA</w:t>
      </w:r>
    </w:p>
    <w:sectPr w:rsidR="00AC55DC" w:rsidRPr="00AC55DC" w:rsidSect="005F6CE6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91DA0"/>
    <w:multiLevelType w:val="multilevel"/>
    <w:tmpl w:val="5CB0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9213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DC"/>
    <w:rsid w:val="0050068E"/>
    <w:rsid w:val="005F6CE6"/>
    <w:rsid w:val="00A01ED6"/>
    <w:rsid w:val="00AC55DC"/>
    <w:rsid w:val="00B70D45"/>
    <w:rsid w:val="00B9787B"/>
    <w:rsid w:val="00BD6819"/>
    <w:rsid w:val="00D14FD7"/>
    <w:rsid w:val="00D716E1"/>
    <w:rsid w:val="00E2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A6830"/>
  <w15:chartTrackingRefBased/>
  <w15:docId w15:val="{89FDB4DE-5EDD-4711-A811-3C95D655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C5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5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55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5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55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5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5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5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5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55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55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55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55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55D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55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55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55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55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5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5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5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5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5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55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55D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55D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55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55D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55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530</Words>
  <Characters>3074</Characters>
  <Application>Microsoft Office Word</Application>
  <DocSecurity>0</DocSecurity>
  <Lines>74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6</cp:revision>
  <dcterms:created xsi:type="dcterms:W3CDTF">2025-12-05T12:51:00Z</dcterms:created>
  <dcterms:modified xsi:type="dcterms:W3CDTF">2025-12-05T13:28:00Z</dcterms:modified>
</cp:coreProperties>
</file>