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B74FD" w14:textId="77777777" w:rsidR="00FA1970" w:rsidRPr="00FA1970" w:rsidRDefault="00FA1970" w:rsidP="00FA1970">
      <w:pPr>
        <w:rPr>
          <w:b/>
          <w:bCs/>
        </w:rPr>
      </w:pPr>
      <w:r w:rsidRPr="00FA1970">
        <w:rPr>
          <w:b/>
          <w:bCs/>
        </w:rPr>
        <w:t>PARECER Nº 167/2025</w:t>
      </w:r>
    </w:p>
    <w:p w14:paraId="39E3F29D" w14:textId="77777777" w:rsidR="00FA1970" w:rsidRPr="00FA1970" w:rsidRDefault="00FA1970" w:rsidP="00FA1970">
      <w:r w:rsidRPr="00FA1970">
        <w:rPr>
          <w:b/>
          <w:bCs/>
        </w:rPr>
        <w:t>Comissão de Justiça e Redação</w:t>
      </w:r>
      <w:r w:rsidRPr="00FA1970">
        <w:br/>
        <w:t>Projeto de Decreto Legislativo nº 03/2025</w:t>
      </w:r>
      <w:r w:rsidRPr="00FA1970">
        <w:br/>
        <w:t>Autoria: Mesa Diretora da Câmara Municipal de Santo Antônio do Sudoeste</w:t>
      </w:r>
    </w:p>
    <w:p w14:paraId="78DF4FAB" w14:textId="5A5C2CD8" w:rsidR="00FA1970" w:rsidRPr="00FA1970" w:rsidRDefault="00FA1970" w:rsidP="00FA1970"/>
    <w:p w14:paraId="2A003CC6" w14:textId="77777777" w:rsidR="00FA1970" w:rsidRPr="00FA1970" w:rsidRDefault="00FA1970" w:rsidP="00FA1970">
      <w:pPr>
        <w:rPr>
          <w:b/>
          <w:bCs/>
        </w:rPr>
      </w:pPr>
      <w:r w:rsidRPr="00FA1970">
        <w:rPr>
          <w:b/>
          <w:bCs/>
        </w:rPr>
        <w:t>EMENTA</w:t>
      </w:r>
    </w:p>
    <w:p w14:paraId="66282FE6" w14:textId="77777777" w:rsidR="00FA1970" w:rsidRPr="00FA1970" w:rsidRDefault="00FA1970" w:rsidP="00FA1970">
      <w:r w:rsidRPr="00FA1970">
        <w:t xml:space="preserve">Opina pela </w:t>
      </w:r>
      <w:r w:rsidRPr="00FA1970">
        <w:rPr>
          <w:b/>
          <w:bCs/>
        </w:rPr>
        <w:t>APROVAÇÃO</w:t>
      </w:r>
      <w:r w:rsidRPr="00FA1970">
        <w:t xml:space="preserve"> do Projeto de Decreto Legislativo nº 03/2025, que concede licença ao Prefeito Municipal para afastar-se do cargo e ausentar-se do país, no período de 28 de novembro de 2025 a 08 de dezembro de 2025, conforme previsão da Lei Orgânica Municipal.</w:t>
      </w:r>
    </w:p>
    <w:p w14:paraId="2EC27EB2" w14:textId="4A592E90" w:rsidR="00FA1970" w:rsidRPr="00FA1970" w:rsidRDefault="00FA1970" w:rsidP="00FA1970"/>
    <w:p w14:paraId="76833AF8" w14:textId="77777777" w:rsidR="00FA1970" w:rsidRPr="00FA1970" w:rsidRDefault="00FA1970" w:rsidP="00FA1970">
      <w:pPr>
        <w:rPr>
          <w:b/>
          <w:bCs/>
        </w:rPr>
      </w:pPr>
      <w:r w:rsidRPr="00FA1970">
        <w:rPr>
          <w:b/>
          <w:bCs/>
        </w:rPr>
        <w:t>RELATÓRIO</w:t>
      </w:r>
    </w:p>
    <w:p w14:paraId="237A20CD" w14:textId="77777777" w:rsidR="00FA1970" w:rsidRPr="00FA1970" w:rsidRDefault="00FA1970" w:rsidP="00FA1970">
      <w:pPr>
        <w:jc w:val="both"/>
      </w:pPr>
      <w:r w:rsidRPr="00FA1970">
        <w:t xml:space="preserve">O presente Projeto de Decreto Legislativo nº 03/2025, de iniciativa da Mesa Diretora da Câmara Municipal, tem por objeto autorizar o Prefeito Municipal de Santo Antônio do Sudoeste-PR a afastar-se do cargo e ausentar-se do país, entre </w:t>
      </w:r>
      <w:r w:rsidRPr="00FA1970">
        <w:rPr>
          <w:b/>
          <w:bCs/>
        </w:rPr>
        <w:t>28 de novembro de 2025 e 08 de dezembro de 2025</w:t>
      </w:r>
      <w:r w:rsidRPr="00FA1970">
        <w:t xml:space="preserve">, a pedido formalizado pelo </w:t>
      </w:r>
      <w:r w:rsidRPr="00FA1970">
        <w:rPr>
          <w:b/>
          <w:bCs/>
        </w:rPr>
        <w:t>Ofício nº 719/2025</w:t>
      </w:r>
      <w:r w:rsidRPr="00FA1970">
        <w:t>, oriundo do Poder Executivo.</w:t>
      </w:r>
    </w:p>
    <w:p w14:paraId="1F4910BF" w14:textId="77777777" w:rsidR="00FA1970" w:rsidRPr="00FA1970" w:rsidRDefault="00FA1970" w:rsidP="00FA1970">
      <w:pPr>
        <w:jc w:val="both"/>
      </w:pPr>
      <w:r w:rsidRPr="00FA1970">
        <w:t xml:space="preserve">A matéria se fundamenta nos artigos </w:t>
      </w:r>
      <w:r w:rsidRPr="00FA1970">
        <w:rPr>
          <w:b/>
          <w:bCs/>
        </w:rPr>
        <w:t>9º, inciso V</w:t>
      </w:r>
      <w:r w:rsidRPr="00FA1970">
        <w:t xml:space="preserve">, e </w:t>
      </w:r>
      <w:r w:rsidRPr="00FA1970">
        <w:rPr>
          <w:b/>
          <w:bCs/>
        </w:rPr>
        <w:t>38, §1º, inciso I</w:t>
      </w:r>
      <w:r w:rsidRPr="00FA1970">
        <w:t xml:space="preserve">, da </w:t>
      </w:r>
      <w:r w:rsidRPr="00FA1970">
        <w:rPr>
          <w:b/>
          <w:bCs/>
        </w:rPr>
        <w:t>Lei Orgânica Municipal</w:t>
      </w:r>
      <w:r w:rsidRPr="00FA1970">
        <w:t>, que determinam a necessidade de autorização legislativa para afastamentos superiores a quinze dias.</w:t>
      </w:r>
    </w:p>
    <w:p w14:paraId="511432AC" w14:textId="32BF0D07" w:rsidR="00FA1970" w:rsidRPr="00FA1970" w:rsidRDefault="00FA1970" w:rsidP="00FA1970">
      <w:pPr>
        <w:jc w:val="both"/>
      </w:pPr>
      <w:r w:rsidRPr="00FA1970">
        <w:t xml:space="preserve">Distribuída a relatoria ao Vereador </w:t>
      </w:r>
      <w:proofErr w:type="spellStart"/>
      <w:r w:rsidRPr="00FA1970">
        <w:rPr>
          <w:b/>
          <w:bCs/>
        </w:rPr>
        <w:t>Clairton</w:t>
      </w:r>
      <w:proofErr w:type="spellEnd"/>
      <w:r w:rsidRPr="00FA1970">
        <w:rPr>
          <w:b/>
          <w:bCs/>
        </w:rPr>
        <w:t xml:space="preserve"> Antônio </w:t>
      </w:r>
      <w:proofErr w:type="gramStart"/>
      <w:r w:rsidRPr="00FA1970">
        <w:rPr>
          <w:b/>
          <w:bCs/>
        </w:rPr>
        <w:t>Cauduro</w:t>
      </w:r>
      <w:r w:rsidRPr="00FA1970">
        <w:t xml:space="preserve">, </w:t>
      </w:r>
      <w:r>
        <w:t xml:space="preserve"> sendo</w:t>
      </w:r>
      <w:proofErr w:type="gramEnd"/>
      <w:r>
        <w:t xml:space="preserve"> realizada a reunião e transmitida através do canal do Youtube disponível em </w:t>
      </w:r>
      <w:hyperlink r:id="rId5" w:history="1">
        <w:r w:rsidRPr="00EF3283">
          <w:rPr>
            <w:rStyle w:val="Hyperlink"/>
          </w:rPr>
          <w:t>https://www.youtube.com/live/lufgQaVTD_8?si=hyDwbjNdZCzfk138</w:t>
        </w:r>
      </w:hyperlink>
      <w:r>
        <w:t xml:space="preserve"> </w:t>
      </w:r>
      <w:r w:rsidRPr="00FA1970">
        <w:t>este apresenta seu voto.</w:t>
      </w:r>
    </w:p>
    <w:p w14:paraId="0EE8CEAC" w14:textId="02A68C18" w:rsidR="00FA1970" w:rsidRPr="00FA1970" w:rsidRDefault="00FA1970" w:rsidP="00FA1970"/>
    <w:p w14:paraId="144D5C54" w14:textId="77777777" w:rsidR="00FA1970" w:rsidRPr="00FA1970" w:rsidRDefault="00FA1970" w:rsidP="00FA1970">
      <w:pPr>
        <w:rPr>
          <w:b/>
          <w:bCs/>
        </w:rPr>
      </w:pPr>
      <w:r w:rsidRPr="00FA1970">
        <w:rPr>
          <w:b/>
          <w:bCs/>
        </w:rPr>
        <w:t>VOTO DO RELATOR</w:t>
      </w:r>
    </w:p>
    <w:p w14:paraId="76DBACB2" w14:textId="77777777" w:rsidR="00FA1970" w:rsidRPr="00FA1970" w:rsidRDefault="00FA1970" w:rsidP="00FA1970">
      <w:r w:rsidRPr="00FA1970">
        <w:rPr>
          <w:b/>
          <w:bCs/>
        </w:rPr>
        <w:t xml:space="preserve">Relator: Vereador </w:t>
      </w:r>
      <w:proofErr w:type="spellStart"/>
      <w:r w:rsidRPr="00FA1970">
        <w:rPr>
          <w:b/>
          <w:bCs/>
        </w:rPr>
        <w:t>Clairton</w:t>
      </w:r>
      <w:proofErr w:type="spellEnd"/>
      <w:r w:rsidRPr="00FA1970">
        <w:rPr>
          <w:b/>
          <w:bCs/>
        </w:rPr>
        <w:t xml:space="preserve"> Antônio Cauduro</w:t>
      </w:r>
    </w:p>
    <w:p w14:paraId="647D32FB" w14:textId="77777777" w:rsidR="00FA1970" w:rsidRPr="00FA1970" w:rsidRDefault="00FA1970" w:rsidP="00FA1970">
      <w:r w:rsidRPr="00FA1970">
        <w:t>Após análise da proposição e da respectiva justificativa, verifico que:</w:t>
      </w:r>
    </w:p>
    <w:p w14:paraId="3219AD03" w14:textId="77777777" w:rsidR="00FA1970" w:rsidRPr="00FA1970" w:rsidRDefault="00FA1970" w:rsidP="00FA1970">
      <w:pPr>
        <w:numPr>
          <w:ilvl w:val="0"/>
          <w:numId w:val="1"/>
        </w:numPr>
      </w:pPr>
      <w:r w:rsidRPr="00FA1970">
        <w:t xml:space="preserve">O pedido encontra respaldo expresso na </w:t>
      </w:r>
      <w:r w:rsidRPr="00FA1970">
        <w:rPr>
          <w:b/>
          <w:bCs/>
        </w:rPr>
        <w:t>Lei Orgânica Municipal</w:t>
      </w:r>
      <w:r w:rsidRPr="00FA1970">
        <w:t>;</w:t>
      </w:r>
    </w:p>
    <w:p w14:paraId="1E0F2029" w14:textId="77777777" w:rsidR="00FA1970" w:rsidRPr="00FA1970" w:rsidRDefault="00FA1970" w:rsidP="00FA1970">
      <w:pPr>
        <w:numPr>
          <w:ilvl w:val="0"/>
          <w:numId w:val="1"/>
        </w:numPr>
      </w:pPr>
      <w:r w:rsidRPr="00FA1970">
        <w:lastRenderedPageBreak/>
        <w:t>A documentação encaminhada pelo Poder Executivo está regular;</w:t>
      </w:r>
    </w:p>
    <w:p w14:paraId="45519717" w14:textId="77777777" w:rsidR="00FA1970" w:rsidRPr="00FA1970" w:rsidRDefault="00FA1970" w:rsidP="00FA1970">
      <w:pPr>
        <w:numPr>
          <w:ilvl w:val="0"/>
          <w:numId w:val="1"/>
        </w:numPr>
      </w:pPr>
      <w:r w:rsidRPr="00FA1970">
        <w:t xml:space="preserve">A competência para deliberar sobre o afastamento é </w:t>
      </w:r>
      <w:r w:rsidRPr="00FA1970">
        <w:rPr>
          <w:b/>
          <w:bCs/>
        </w:rPr>
        <w:t>exclusiva da Câmara Municipal</w:t>
      </w:r>
      <w:r w:rsidRPr="00FA1970">
        <w:t>;</w:t>
      </w:r>
    </w:p>
    <w:p w14:paraId="661E3128" w14:textId="77777777" w:rsidR="00FA1970" w:rsidRPr="00FA1970" w:rsidRDefault="00FA1970" w:rsidP="00FA1970">
      <w:pPr>
        <w:numPr>
          <w:ilvl w:val="0"/>
          <w:numId w:val="1"/>
        </w:numPr>
      </w:pPr>
      <w:r w:rsidRPr="00FA1970">
        <w:t>A proposição atende à técnica legislativa adequada e não apresenta óbices jurídicos.</w:t>
      </w:r>
    </w:p>
    <w:p w14:paraId="2F50C9A3" w14:textId="77777777" w:rsidR="00FA1970" w:rsidRPr="00FA1970" w:rsidRDefault="00FA1970" w:rsidP="00FA1970">
      <w:r w:rsidRPr="00FA1970">
        <w:t xml:space="preserve">Assim, </w:t>
      </w:r>
      <w:r w:rsidRPr="00FA1970">
        <w:rPr>
          <w:b/>
          <w:bCs/>
        </w:rPr>
        <w:t>VOTO PELA APROVAÇÃO</w:t>
      </w:r>
      <w:r w:rsidRPr="00FA1970">
        <w:t xml:space="preserve"> do Projeto de Decreto Legislativo nº 03/2025.</w:t>
      </w:r>
    </w:p>
    <w:p w14:paraId="49544097" w14:textId="65016C59" w:rsidR="00FA1970" w:rsidRPr="00FA1970" w:rsidRDefault="00FA1970" w:rsidP="00FA1970"/>
    <w:p w14:paraId="403EBA8C" w14:textId="77777777" w:rsidR="00FA1970" w:rsidRPr="00FA1970" w:rsidRDefault="00FA1970" w:rsidP="00FA1970">
      <w:pPr>
        <w:rPr>
          <w:b/>
          <w:bCs/>
        </w:rPr>
      </w:pPr>
      <w:r w:rsidRPr="00FA1970">
        <w:rPr>
          <w:b/>
          <w:bCs/>
        </w:rPr>
        <w:t>DECISÃO DA COMISSÃO</w:t>
      </w:r>
    </w:p>
    <w:p w14:paraId="41875098" w14:textId="77777777" w:rsidR="00FA1970" w:rsidRPr="00FA1970" w:rsidRDefault="00FA1970" w:rsidP="00FA1970">
      <w:r w:rsidRPr="00FA1970">
        <w:t xml:space="preserve">Reunida, a Comissão de Justiça e Redação, por unanimidade, </w:t>
      </w:r>
      <w:r w:rsidRPr="00FA1970">
        <w:rPr>
          <w:b/>
          <w:bCs/>
        </w:rPr>
        <w:t>acompanha o voto do Relator</w:t>
      </w:r>
      <w:r w:rsidRPr="00FA1970">
        <w:t xml:space="preserve">, manifestando-se pela </w:t>
      </w:r>
      <w:r w:rsidRPr="00FA1970">
        <w:rPr>
          <w:b/>
          <w:bCs/>
        </w:rPr>
        <w:t>APROVAÇÃO</w:t>
      </w:r>
      <w:r w:rsidRPr="00FA1970">
        <w:t xml:space="preserve"> do Projeto de Decreto Legislativo nº 03/2025.</w:t>
      </w:r>
    </w:p>
    <w:p w14:paraId="7F2BB8D9" w14:textId="5072F3D7" w:rsidR="00FA1970" w:rsidRPr="00FA1970" w:rsidRDefault="00FA1970" w:rsidP="00FA1970"/>
    <w:p w14:paraId="4B5F50AC" w14:textId="77777777" w:rsidR="00FA1970" w:rsidRPr="00FA1970" w:rsidRDefault="00FA1970" w:rsidP="00FA1970">
      <w:r w:rsidRPr="00FA1970">
        <w:rPr>
          <w:b/>
          <w:bCs/>
        </w:rPr>
        <w:t>Sala das Comissões, 19 de novembro de 2025.</w:t>
      </w:r>
    </w:p>
    <w:p w14:paraId="6EBEBDB8" w14:textId="37083200" w:rsidR="00FA1970" w:rsidRPr="00FA1970" w:rsidRDefault="00FA1970" w:rsidP="00FA1970"/>
    <w:p w14:paraId="2681371A" w14:textId="77777777" w:rsidR="00FA1970" w:rsidRPr="00FA1970" w:rsidRDefault="00FA1970" w:rsidP="00FA1970">
      <w:r w:rsidRPr="00FA1970">
        <w:rPr>
          <w:b/>
          <w:bCs/>
        </w:rPr>
        <w:t>Cláudio Alain Guterres do Carmo</w:t>
      </w:r>
      <w:r w:rsidRPr="00FA1970">
        <w:br/>
        <w:t>Presidente</w:t>
      </w:r>
    </w:p>
    <w:p w14:paraId="462BB2A4" w14:textId="196AF365" w:rsidR="00FA1970" w:rsidRPr="00FA1970" w:rsidRDefault="00FA1970" w:rsidP="00FA1970"/>
    <w:p w14:paraId="15712163" w14:textId="77777777" w:rsidR="00FA1970" w:rsidRPr="00FA1970" w:rsidRDefault="00FA1970" w:rsidP="00FA1970">
      <w:proofErr w:type="spellStart"/>
      <w:r w:rsidRPr="00FA1970">
        <w:rPr>
          <w:b/>
          <w:bCs/>
        </w:rPr>
        <w:t>Clairton</w:t>
      </w:r>
      <w:proofErr w:type="spellEnd"/>
      <w:r w:rsidRPr="00FA1970">
        <w:rPr>
          <w:b/>
          <w:bCs/>
        </w:rPr>
        <w:t xml:space="preserve"> Antônio Cauduro</w:t>
      </w:r>
      <w:r w:rsidRPr="00FA1970">
        <w:br/>
        <w:t>Relator</w:t>
      </w:r>
    </w:p>
    <w:p w14:paraId="301A8458" w14:textId="00716637" w:rsidR="00FA1970" w:rsidRPr="00FA1970" w:rsidRDefault="00FA1970" w:rsidP="00FA1970"/>
    <w:p w14:paraId="0453F259" w14:textId="77777777" w:rsidR="00FA1970" w:rsidRPr="00FA1970" w:rsidRDefault="00FA1970" w:rsidP="00FA1970">
      <w:r w:rsidRPr="00FA1970">
        <w:rPr>
          <w:b/>
          <w:bCs/>
        </w:rPr>
        <w:t>Micheli Alves de Lima</w:t>
      </w:r>
      <w:r w:rsidRPr="00FA1970">
        <w:br/>
        <w:t xml:space="preserve">Secretária – </w:t>
      </w:r>
      <w:r w:rsidRPr="00FA1970">
        <w:rPr>
          <w:i/>
          <w:iCs/>
        </w:rPr>
        <w:t>Ausente</w:t>
      </w:r>
    </w:p>
    <w:p w14:paraId="45F2FE5A" w14:textId="77777777" w:rsidR="00FA1970" w:rsidRDefault="00FA1970"/>
    <w:sectPr w:rsidR="00FA1970" w:rsidSect="00FA1970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25349"/>
    <w:multiLevelType w:val="multilevel"/>
    <w:tmpl w:val="B962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53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70"/>
    <w:rsid w:val="00AF2BA3"/>
    <w:rsid w:val="00FA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CAFE"/>
  <w15:chartTrackingRefBased/>
  <w15:docId w15:val="{306983B7-609C-4185-9A04-22C4D537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1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1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1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1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1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1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1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1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1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1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1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1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19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19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19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19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19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19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1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1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1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1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1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19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19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19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1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19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19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A197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A1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live/lufgQaVTD_8?si=hyDwbjNdZCzfk1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2025-11-24T13:21:00Z</cp:lastPrinted>
  <dcterms:created xsi:type="dcterms:W3CDTF">2025-11-24T13:20:00Z</dcterms:created>
  <dcterms:modified xsi:type="dcterms:W3CDTF">2025-11-24T13:21:00Z</dcterms:modified>
</cp:coreProperties>
</file>