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0B9C" w14:textId="77777777" w:rsidR="001F2901" w:rsidRPr="001F2901" w:rsidRDefault="001F2901" w:rsidP="001F2901">
      <w:r w:rsidRPr="001F2901">
        <w:rPr>
          <w:b/>
          <w:bCs/>
        </w:rPr>
        <w:t>COMISSÃO DE JUSTIÇA E REDAÇÃO</w:t>
      </w:r>
      <w:r w:rsidRPr="001F2901">
        <w:br/>
      </w:r>
      <w:r w:rsidRPr="001F2901">
        <w:rPr>
          <w:b/>
          <w:bCs/>
        </w:rPr>
        <w:t>PARECER Nº 163/2025</w:t>
      </w:r>
    </w:p>
    <w:p w14:paraId="7FCA2C65" w14:textId="77777777" w:rsidR="001F2901" w:rsidRPr="001F2901" w:rsidRDefault="001F2901" w:rsidP="001F2901">
      <w:pPr>
        <w:rPr>
          <w:b/>
          <w:bCs/>
        </w:rPr>
      </w:pPr>
      <w:r w:rsidRPr="001F2901">
        <w:rPr>
          <w:b/>
          <w:bCs/>
        </w:rPr>
        <w:t>Projeto de Lei Substitutivo nº 02/2025 ao Projeto de Lei Ordinário do Legislativo nº 27/2025</w:t>
      </w:r>
    </w:p>
    <w:p w14:paraId="0A161EE6" w14:textId="77777777" w:rsidR="001F2901" w:rsidRPr="001F2901" w:rsidRDefault="001F2901" w:rsidP="001F2901">
      <w:r w:rsidRPr="001F2901">
        <w:rPr>
          <w:b/>
          <w:bCs/>
        </w:rPr>
        <w:t>Ementa:</w:t>
      </w:r>
      <w:r w:rsidRPr="001F2901">
        <w:t xml:space="preserve"> </w:t>
      </w:r>
      <w:r w:rsidRPr="001F2901">
        <w:rPr>
          <w:i/>
          <w:iCs/>
        </w:rPr>
        <w:t>Denomina de “Francisco Pereira de Sá” a estrada rural, no trecho que especifica.</w:t>
      </w:r>
    </w:p>
    <w:p w14:paraId="71C427F6" w14:textId="1263A4C3" w:rsidR="001F2901" w:rsidRPr="001F2901" w:rsidRDefault="001F2901" w:rsidP="001F2901">
      <w:r w:rsidRPr="001F2901">
        <w:rPr>
          <w:b/>
          <w:bCs/>
        </w:rPr>
        <w:t>Para fins de publicidade e consulta, o parecer encontra-se disponível também no link:</w:t>
      </w:r>
      <w:r w:rsidRPr="001F2901">
        <w:br/>
      </w:r>
      <w:hyperlink r:id="rId4" w:tgtFrame="_new" w:history="1">
        <w:r w:rsidRPr="001F2901">
          <w:rPr>
            <w:rStyle w:val="Hyperlink"/>
          </w:rPr>
          <w:t>https://www.youtube.com/watch?v=jlgHZoFyOtQ</w:t>
        </w:r>
      </w:hyperlink>
    </w:p>
    <w:p w14:paraId="1DCD9261" w14:textId="77777777" w:rsidR="001F2901" w:rsidRPr="001F2901" w:rsidRDefault="001F2901" w:rsidP="001F2901">
      <w:pPr>
        <w:rPr>
          <w:b/>
          <w:bCs/>
        </w:rPr>
      </w:pPr>
      <w:r w:rsidRPr="001F2901">
        <w:rPr>
          <w:b/>
          <w:bCs/>
        </w:rPr>
        <w:t>I – RELATÓRIO</w:t>
      </w:r>
    </w:p>
    <w:p w14:paraId="72755F83" w14:textId="77777777" w:rsidR="001F2901" w:rsidRPr="001F2901" w:rsidRDefault="001F2901" w:rsidP="001F2901">
      <w:pPr>
        <w:jc w:val="both"/>
      </w:pPr>
      <w:r w:rsidRPr="001F2901">
        <w:t xml:space="preserve">O Projeto de Lei Substitutivo nº 02/2025, de autoria do Vereador Valdir Antônio Carvalho, visa denominar de </w:t>
      </w:r>
      <w:r w:rsidRPr="001F2901">
        <w:rPr>
          <w:b/>
          <w:bCs/>
        </w:rPr>
        <w:t>“Francisco Pereira de Sá”</w:t>
      </w:r>
      <w:r w:rsidRPr="001F2901">
        <w:t xml:space="preserve"> a estrada rural compreendida a partir do pontilhão do riacho </w:t>
      </w:r>
      <w:r w:rsidRPr="001F2901">
        <w:rPr>
          <w:i/>
          <w:iCs/>
        </w:rPr>
        <w:t>Água Isa</w:t>
      </w:r>
      <w:r w:rsidRPr="001F2901">
        <w:t>, no início do perímetro rural da Linha Tarumã, neste Município.</w:t>
      </w:r>
    </w:p>
    <w:p w14:paraId="1BDE2159" w14:textId="77777777" w:rsidR="001F2901" w:rsidRPr="001F2901" w:rsidRDefault="001F2901" w:rsidP="001F2901">
      <w:pPr>
        <w:jc w:val="both"/>
      </w:pPr>
      <w:r w:rsidRPr="001F2901">
        <w:t xml:space="preserve">A matéria foi encaminhada à Comissão de Justiça e Redação para análise quanto aos aspectos </w:t>
      </w:r>
      <w:r w:rsidRPr="001F2901">
        <w:rPr>
          <w:b/>
          <w:bCs/>
        </w:rPr>
        <w:t>constitucionais, legais, regimentais e de técnica legislativa</w:t>
      </w:r>
      <w:r w:rsidRPr="001F2901">
        <w:t>.</w:t>
      </w:r>
    </w:p>
    <w:p w14:paraId="33B21771" w14:textId="210B759E" w:rsidR="001F2901" w:rsidRPr="001F2901" w:rsidRDefault="001F2901" w:rsidP="001F2901"/>
    <w:p w14:paraId="523A2829" w14:textId="77777777" w:rsidR="001F2901" w:rsidRPr="001F2901" w:rsidRDefault="001F2901" w:rsidP="001F2901">
      <w:pPr>
        <w:rPr>
          <w:b/>
          <w:bCs/>
        </w:rPr>
      </w:pPr>
      <w:r w:rsidRPr="001F2901">
        <w:rPr>
          <w:b/>
          <w:bCs/>
        </w:rPr>
        <w:t>II – ANÁLISE</w:t>
      </w:r>
    </w:p>
    <w:p w14:paraId="1C238C22" w14:textId="77777777" w:rsidR="001F2901" w:rsidRPr="001F2901" w:rsidRDefault="001F2901" w:rsidP="001F2901">
      <w:pPr>
        <w:jc w:val="both"/>
      </w:pPr>
      <w:r w:rsidRPr="001F2901">
        <w:t>A denominação de logradouros públicos encontra respaldo legal e está dentro da competência legislativa municipal, não havendo vícios formais ou materiais que impeçam sua tramitação.</w:t>
      </w:r>
    </w:p>
    <w:p w14:paraId="1AC3A2A9" w14:textId="18982D38" w:rsidR="001F2901" w:rsidRPr="001F2901" w:rsidRDefault="001F2901" w:rsidP="001F2901">
      <w:pPr>
        <w:jc w:val="both"/>
      </w:pPr>
      <w:r w:rsidRPr="001F2901">
        <w:t xml:space="preserve">A justificativa apresentada destaca que o homenageado foi pioneiro no Município, com atuação significativa nos setores madeireiro, de serviços e agropecuário, contribuindo para o desenvolvimento </w:t>
      </w:r>
      <w:proofErr w:type="gramStart"/>
      <w:r w:rsidRPr="001F2901">
        <w:t>local</w:t>
      </w:r>
      <w:r>
        <w:t xml:space="preserve">, </w:t>
      </w:r>
      <w:r w:rsidRPr="001F2901">
        <w:t xml:space="preserve"> elementos</w:t>
      </w:r>
      <w:proofErr w:type="gramEnd"/>
      <w:r w:rsidRPr="001F2901">
        <w:t xml:space="preserve"> que atendem ao interesse público e à memória histórica da comunidade.</w:t>
      </w:r>
    </w:p>
    <w:p w14:paraId="5E43EA9C" w14:textId="77777777" w:rsidR="001F2901" w:rsidRPr="001F2901" w:rsidRDefault="001F2901" w:rsidP="001F2901">
      <w:pPr>
        <w:jc w:val="both"/>
      </w:pPr>
      <w:r w:rsidRPr="001F2901">
        <w:t xml:space="preserve">A redação do substitutivo está clara, objetiva e </w:t>
      </w:r>
      <w:proofErr w:type="spellStart"/>
      <w:r w:rsidRPr="001F2901">
        <w:t>obedece</w:t>
      </w:r>
      <w:proofErr w:type="spellEnd"/>
      <w:r w:rsidRPr="001F2901">
        <w:t xml:space="preserve"> às normas de técnica legislativa. Não há qualquer afronta ao ordenamento jurídico vigente.</w:t>
      </w:r>
    </w:p>
    <w:p w14:paraId="6E17EAC6" w14:textId="2696AE95" w:rsidR="001F2901" w:rsidRPr="001F2901" w:rsidRDefault="001F2901" w:rsidP="001F2901"/>
    <w:p w14:paraId="037A4D8C" w14:textId="05FDA10C" w:rsidR="001F2901" w:rsidRPr="001F2901" w:rsidRDefault="001F2901" w:rsidP="001F2901"/>
    <w:p w14:paraId="6E8C4BDE" w14:textId="69EEA69A" w:rsidR="001F2901" w:rsidRPr="001F2901" w:rsidRDefault="001F2901" w:rsidP="001F2901"/>
    <w:p w14:paraId="174784C1" w14:textId="77777777" w:rsidR="001F2901" w:rsidRPr="001F2901" w:rsidRDefault="001F2901" w:rsidP="001F2901">
      <w:pPr>
        <w:rPr>
          <w:b/>
          <w:bCs/>
        </w:rPr>
      </w:pPr>
      <w:r w:rsidRPr="001F2901">
        <w:rPr>
          <w:b/>
          <w:bCs/>
        </w:rPr>
        <w:lastRenderedPageBreak/>
        <w:t>III – VOTO DO RELATOR</w:t>
      </w:r>
    </w:p>
    <w:p w14:paraId="2DBC9264" w14:textId="77777777" w:rsidR="001F2901" w:rsidRPr="001F2901" w:rsidRDefault="001F2901" w:rsidP="001F2901">
      <w:r w:rsidRPr="001F2901">
        <w:t xml:space="preserve">O relator </w:t>
      </w:r>
      <w:proofErr w:type="spellStart"/>
      <w:r w:rsidRPr="001F2901">
        <w:rPr>
          <w:b/>
          <w:bCs/>
        </w:rPr>
        <w:t>Clairton</w:t>
      </w:r>
      <w:proofErr w:type="spellEnd"/>
      <w:r w:rsidRPr="001F2901">
        <w:rPr>
          <w:b/>
          <w:bCs/>
        </w:rPr>
        <w:t xml:space="preserve"> Antônio Cauduro</w:t>
      </w:r>
      <w:r w:rsidRPr="001F2901">
        <w:t xml:space="preserve"> vota </w:t>
      </w:r>
      <w:r w:rsidRPr="001F2901">
        <w:rPr>
          <w:b/>
          <w:bCs/>
        </w:rPr>
        <w:t>pela APROVAÇÃO</w:t>
      </w:r>
      <w:r w:rsidRPr="001F2901">
        <w:t xml:space="preserve"> do Projeto de Lei Substitutivo nº 02/2025 ao PL nº 27/2025.</w:t>
      </w:r>
    </w:p>
    <w:p w14:paraId="22EFF09E" w14:textId="77777777" w:rsidR="001F2901" w:rsidRPr="001F2901" w:rsidRDefault="001F2901" w:rsidP="001F2901">
      <w:r w:rsidRPr="001F2901">
        <w:pict w14:anchorId="69B5299E">
          <v:rect id="_x0000_i1058" style="width:0;height:1.5pt" o:hralign="center" o:hrstd="t" o:hr="t" fillcolor="#a0a0a0" stroked="f"/>
        </w:pict>
      </w:r>
    </w:p>
    <w:p w14:paraId="3648DB99" w14:textId="1B623DF7" w:rsidR="001F2901" w:rsidRPr="001F2901" w:rsidRDefault="001F2901" w:rsidP="001F2901"/>
    <w:p w14:paraId="241D4B2F" w14:textId="77777777" w:rsidR="001F2901" w:rsidRPr="001F2901" w:rsidRDefault="001F2901" w:rsidP="001F2901">
      <w:pPr>
        <w:rPr>
          <w:b/>
          <w:bCs/>
        </w:rPr>
      </w:pPr>
      <w:r w:rsidRPr="001F2901">
        <w:rPr>
          <w:b/>
          <w:bCs/>
        </w:rPr>
        <w:t>IV – DECISÃO DA COMISSÃO</w:t>
      </w:r>
    </w:p>
    <w:p w14:paraId="12DA124F" w14:textId="77777777" w:rsidR="001F2901" w:rsidRPr="001F2901" w:rsidRDefault="001F2901" w:rsidP="001F2901">
      <w:pPr>
        <w:jc w:val="both"/>
      </w:pPr>
      <w:r w:rsidRPr="001F2901">
        <w:t>A Comissão de Justiça e Redação, reunida conforme preceitos regimentais, decide acompanhar o voto do relator, opinando pela APROVAÇÃO do Projeto de Lei Substitutivo nº 02/2025.</w:t>
      </w:r>
    </w:p>
    <w:p w14:paraId="31CAFFDA" w14:textId="77777777" w:rsidR="001F2901" w:rsidRPr="001F2901" w:rsidRDefault="001F2901" w:rsidP="001F2901">
      <w:pPr>
        <w:jc w:val="both"/>
      </w:pPr>
      <w:r w:rsidRPr="001F2901">
        <w:t>Sala das Comissões da Câmara Municipal de Santo Antônio do Sudoeste, 17 de novembro de 2025.</w:t>
      </w:r>
    </w:p>
    <w:p w14:paraId="53C61B39" w14:textId="77777777" w:rsidR="001F2901" w:rsidRDefault="001F2901" w:rsidP="001F2901"/>
    <w:p w14:paraId="48459DFE" w14:textId="77777777" w:rsidR="001F2901" w:rsidRPr="001F2901" w:rsidRDefault="001F2901" w:rsidP="001F2901"/>
    <w:p w14:paraId="4AA6E5A3" w14:textId="77777777" w:rsidR="001F2901" w:rsidRDefault="001F2901" w:rsidP="001F2901">
      <w:pPr>
        <w:rPr>
          <w:b/>
          <w:bCs/>
        </w:rPr>
      </w:pPr>
      <w:r w:rsidRPr="001F2901">
        <w:rPr>
          <w:b/>
          <w:bCs/>
        </w:rPr>
        <w:t>Presentes:</w:t>
      </w:r>
    </w:p>
    <w:p w14:paraId="2F6C80B1" w14:textId="77777777" w:rsidR="001F2901" w:rsidRDefault="001F2901" w:rsidP="001F2901">
      <w:r w:rsidRPr="001F2901">
        <w:br/>
        <w:t xml:space="preserve">• </w:t>
      </w:r>
      <w:r w:rsidRPr="001F2901">
        <w:rPr>
          <w:b/>
          <w:bCs/>
        </w:rPr>
        <w:t>Cláudio Alain Guterres do Carmo</w:t>
      </w:r>
      <w:r w:rsidRPr="001F2901">
        <w:t xml:space="preserve"> – Presidente</w:t>
      </w:r>
    </w:p>
    <w:p w14:paraId="232346DC" w14:textId="77777777" w:rsidR="001F2901" w:rsidRDefault="001F2901" w:rsidP="001F2901"/>
    <w:p w14:paraId="52FD1812" w14:textId="7091C444" w:rsidR="001F2901" w:rsidRPr="001F2901" w:rsidRDefault="001F2901" w:rsidP="001F2901">
      <w:r w:rsidRPr="001F2901">
        <w:br/>
        <w:t xml:space="preserve">• </w:t>
      </w:r>
      <w:proofErr w:type="spellStart"/>
      <w:r w:rsidRPr="001F2901">
        <w:rPr>
          <w:b/>
          <w:bCs/>
        </w:rPr>
        <w:t>Clairton</w:t>
      </w:r>
      <w:proofErr w:type="spellEnd"/>
      <w:r w:rsidRPr="001F2901">
        <w:rPr>
          <w:b/>
          <w:bCs/>
        </w:rPr>
        <w:t xml:space="preserve"> Antônio Cauduro</w:t>
      </w:r>
      <w:r w:rsidRPr="001F2901">
        <w:t xml:space="preserve"> – Relator</w:t>
      </w:r>
    </w:p>
    <w:p w14:paraId="52914D4B" w14:textId="77777777" w:rsidR="001F2901" w:rsidRPr="001F2901" w:rsidRDefault="001F2901" w:rsidP="001F2901">
      <w:r w:rsidRPr="001F2901">
        <w:rPr>
          <w:b/>
          <w:bCs/>
        </w:rPr>
        <w:t>Ausente:</w:t>
      </w:r>
      <w:r w:rsidRPr="001F2901">
        <w:br/>
        <w:t xml:space="preserve">• </w:t>
      </w:r>
      <w:r w:rsidRPr="001F2901">
        <w:rPr>
          <w:b/>
          <w:bCs/>
        </w:rPr>
        <w:t>Micheli Alves de Lima</w:t>
      </w:r>
      <w:r w:rsidRPr="001F2901">
        <w:t xml:space="preserve"> – Secretária</w:t>
      </w:r>
    </w:p>
    <w:p w14:paraId="2B4F1F86" w14:textId="7D1D1214" w:rsidR="001F2901" w:rsidRPr="001F2901" w:rsidRDefault="001F2901" w:rsidP="001F2901"/>
    <w:sectPr w:rsidR="001F2901" w:rsidRPr="001F2901" w:rsidSect="001F2901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01"/>
    <w:rsid w:val="001F2901"/>
    <w:rsid w:val="003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CA37B"/>
  <w15:chartTrackingRefBased/>
  <w15:docId w15:val="{8AE8048D-B999-4D31-B8A7-6CF7F19F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2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2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9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9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29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29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9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9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9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9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9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9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9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2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2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2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29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29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29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9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29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F290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F2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lgHZoFyOt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1759</Characters>
  <Application>Microsoft Office Word</Application>
  <DocSecurity>0</DocSecurity>
  <Lines>46</Lines>
  <Paragraphs>20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2025-11-17T13:20:00Z</cp:lastPrinted>
  <dcterms:created xsi:type="dcterms:W3CDTF">2025-11-17T13:19:00Z</dcterms:created>
  <dcterms:modified xsi:type="dcterms:W3CDTF">2025-11-17T13:21:00Z</dcterms:modified>
</cp:coreProperties>
</file>