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2E3F" w14:textId="5B2195A0" w:rsidR="002B10E7" w:rsidRPr="002B10E7" w:rsidRDefault="002B10E7" w:rsidP="002B10E7">
      <w:r w:rsidRPr="002B10E7">
        <w:rPr>
          <w:b/>
          <w:bCs/>
        </w:rPr>
        <w:t>COMISSÃO DE OBRAS, SERVIÇOS PÚBLICOS E PATRIMÔNIO</w:t>
      </w:r>
      <w:r w:rsidRPr="002B10E7">
        <w:br/>
      </w:r>
      <w:r w:rsidRPr="002B10E7">
        <w:rPr>
          <w:b/>
          <w:bCs/>
        </w:rPr>
        <w:t xml:space="preserve">PARECER Nº </w:t>
      </w:r>
      <w:r>
        <w:rPr>
          <w:b/>
          <w:bCs/>
        </w:rPr>
        <w:t>74</w:t>
      </w:r>
      <w:r w:rsidRPr="002B10E7">
        <w:rPr>
          <w:b/>
          <w:bCs/>
        </w:rPr>
        <w:t>/2025</w:t>
      </w:r>
    </w:p>
    <w:p w14:paraId="71DFE812" w14:textId="77777777" w:rsidR="002B10E7" w:rsidRPr="002B10E7" w:rsidRDefault="002B10E7" w:rsidP="002B10E7">
      <w:pPr>
        <w:rPr>
          <w:b/>
          <w:bCs/>
        </w:rPr>
      </w:pPr>
      <w:r w:rsidRPr="002B10E7">
        <w:rPr>
          <w:b/>
          <w:bCs/>
        </w:rPr>
        <w:t>Projeto de Lei nº 130/2025</w:t>
      </w:r>
    </w:p>
    <w:p w14:paraId="35D6FBCB" w14:textId="77777777" w:rsidR="002B10E7" w:rsidRPr="002B10E7" w:rsidRDefault="002B10E7" w:rsidP="002B10E7">
      <w:pPr>
        <w:jc w:val="both"/>
      </w:pPr>
      <w:r w:rsidRPr="002B10E7">
        <w:rPr>
          <w:b/>
          <w:bCs/>
        </w:rPr>
        <w:t>Ementa:</w:t>
      </w:r>
      <w:r w:rsidRPr="002B10E7">
        <w:t xml:space="preserve"> </w:t>
      </w:r>
      <w:r w:rsidRPr="002B10E7">
        <w:rPr>
          <w:i/>
          <w:iCs/>
        </w:rPr>
        <w:t>Aprova a subdivisão do Lote Urbano nº 01 da Quadra nº 215, criando os Lotes 3, 4, 5, 7, 8, 9 e o prolongamento da Rua Santos Dumont, e dá outras providências.</w:t>
      </w:r>
    </w:p>
    <w:p w14:paraId="13865AF6" w14:textId="32760A52" w:rsidR="002B10E7" w:rsidRPr="002B10E7" w:rsidRDefault="002B10E7" w:rsidP="002B10E7"/>
    <w:p w14:paraId="245C5C65" w14:textId="77777777" w:rsidR="002B10E7" w:rsidRPr="002B10E7" w:rsidRDefault="002B10E7" w:rsidP="002B10E7">
      <w:pPr>
        <w:rPr>
          <w:b/>
          <w:bCs/>
        </w:rPr>
      </w:pPr>
      <w:r w:rsidRPr="002B10E7">
        <w:rPr>
          <w:b/>
          <w:bCs/>
        </w:rPr>
        <w:t>I – RELATÓRIO</w:t>
      </w:r>
    </w:p>
    <w:p w14:paraId="06515E0B" w14:textId="77777777" w:rsidR="002B10E7" w:rsidRPr="002B10E7" w:rsidRDefault="002B10E7" w:rsidP="002B10E7">
      <w:pPr>
        <w:jc w:val="both"/>
      </w:pPr>
      <w:r w:rsidRPr="002B10E7">
        <w:t xml:space="preserve">O Projeto de Lei nº 130/2025, de iniciativa do Poder Executivo Municipal, dispõe sobre a aprovação da subdivisão do Lote Urbano nº 01 da Quadra nº 215, pertencente à Imobiliária Schreiner Ltda., com área total de 3.661,67 m², </w:t>
      </w:r>
      <w:proofErr w:type="gramStart"/>
      <w:r w:rsidRPr="002B10E7">
        <w:t>criando seis novos</w:t>
      </w:r>
      <w:proofErr w:type="gramEnd"/>
      <w:r w:rsidRPr="002B10E7">
        <w:t xml:space="preserve"> lotes urbanos e o prolongamento da Rua Santos Dumont, conforme mapas e memoriais descritivos anexos.</w:t>
      </w:r>
    </w:p>
    <w:p w14:paraId="7A918D2E" w14:textId="77777777" w:rsidR="002B10E7" w:rsidRPr="002B10E7" w:rsidRDefault="002B10E7" w:rsidP="002B10E7">
      <w:pPr>
        <w:jc w:val="both"/>
      </w:pPr>
      <w:r w:rsidRPr="002B10E7">
        <w:t>A matéria foi encaminhada a esta Comissão para análise quanto aos aspectos de infraestrutura, parcelamento do solo, circulação viária e adequação às normas urbanísticas do Município.</w:t>
      </w:r>
    </w:p>
    <w:p w14:paraId="3CE21EF6" w14:textId="7576B48B" w:rsidR="002B10E7" w:rsidRPr="002B10E7" w:rsidRDefault="002B10E7" w:rsidP="002B10E7"/>
    <w:p w14:paraId="49CAA9F2" w14:textId="77777777" w:rsidR="002B10E7" w:rsidRPr="002B10E7" w:rsidRDefault="002B10E7" w:rsidP="002B10E7">
      <w:pPr>
        <w:rPr>
          <w:b/>
          <w:bCs/>
        </w:rPr>
      </w:pPr>
      <w:r w:rsidRPr="002B10E7">
        <w:rPr>
          <w:b/>
          <w:bCs/>
        </w:rPr>
        <w:t>II – ANÁLISE</w:t>
      </w:r>
    </w:p>
    <w:p w14:paraId="7EE675F0" w14:textId="77777777" w:rsidR="002B10E7" w:rsidRPr="002B10E7" w:rsidRDefault="002B10E7" w:rsidP="002B10E7">
      <w:pPr>
        <w:jc w:val="both"/>
      </w:pPr>
      <w:r w:rsidRPr="002B10E7">
        <w:t>A subdivisão proposta atende ao interesse urbanístico local, promovendo a regularização fundiária e a ordenação adequada do espaço urbano.</w:t>
      </w:r>
    </w:p>
    <w:p w14:paraId="6A476DE6" w14:textId="77777777" w:rsidR="002B10E7" w:rsidRPr="002B10E7" w:rsidRDefault="002B10E7" w:rsidP="002B10E7">
      <w:pPr>
        <w:jc w:val="both"/>
      </w:pPr>
      <w:r w:rsidRPr="002B10E7">
        <w:t>O prolongamento da Rua Santos Dumont contribui para a fluidez do tráfego e para o acesso aos novos lotes, sendo compatível com a malha viária existente.</w:t>
      </w:r>
    </w:p>
    <w:p w14:paraId="514FF82E" w14:textId="77777777" w:rsidR="002B10E7" w:rsidRPr="002B10E7" w:rsidRDefault="002B10E7" w:rsidP="002B10E7">
      <w:pPr>
        <w:jc w:val="both"/>
      </w:pPr>
      <w:r w:rsidRPr="002B10E7">
        <w:t>Os mapas e memoriais descritivos apresentados demonstram conformidade com a legislação municipal, sobretudo com as diretrizes da Lei Municipal nº 3365/2025, que rege parcelamentos, remembramentos e desmembramentos no Município.</w:t>
      </w:r>
    </w:p>
    <w:p w14:paraId="03F0DE92" w14:textId="77777777" w:rsidR="002B10E7" w:rsidRPr="002B10E7" w:rsidRDefault="002B10E7" w:rsidP="002B10E7">
      <w:pPr>
        <w:jc w:val="both"/>
      </w:pPr>
      <w:r w:rsidRPr="002B10E7">
        <w:t>Não há impedimentos técnicos ou estruturais que desaconselhem a aprovação do projeto.</w:t>
      </w:r>
    </w:p>
    <w:p w14:paraId="4A97430E" w14:textId="65F920A5" w:rsidR="002B10E7" w:rsidRPr="002B10E7" w:rsidRDefault="002B10E7" w:rsidP="002B10E7"/>
    <w:p w14:paraId="27F45CE2" w14:textId="77777777" w:rsidR="002B10E7" w:rsidRPr="002B10E7" w:rsidRDefault="002B10E7" w:rsidP="002B10E7">
      <w:pPr>
        <w:rPr>
          <w:b/>
          <w:bCs/>
        </w:rPr>
      </w:pPr>
      <w:r w:rsidRPr="002B10E7">
        <w:rPr>
          <w:b/>
          <w:bCs/>
        </w:rPr>
        <w:lastRenderedPageBreak/>
        <w:t>III – VOTO DO RELATOR</w:t>
      </w:r>
    </w:p>
    <w:p w14:paraId="649C1A0C" w14:textId="77777777" w:rsidR="002B10E7" w:rsidRPr="002B10E7" w:rsidRDefault="002B10E7" w:rsidP="002B10E7">
      <w:pPr>
        <w:jc w:val="both"/>
      </w:pPr>
      <w:r w:rsidRPr="002B10E7">
        <w:t xml:space="preserve">O relator, </w:t>
      </w:r>
      <w:r w:rsidRPr="002B10E7">
        <w:rPr>
          <w:b/>
          <w:bCs/>
        </w:rPr>
        <w:t>Vereador Vilson Lima dos Santos Junior</w:t>
      </w:r>
      <w:r w:rsidRPr="002B10E7">
        <w:t xml:space="preserve">, vota </w:t>
      </w:r>
      <w:r w:rsidRPr="002B10E7">
        <w:rPr>
          <w:b/>
          <w:bCs/>
        </w:rPr>
        <w:t>pela APROVAÇÃO</w:t>
      </w:r>
      <w:r w:rsidRPr="002B10E7">
        <w:t xml:space="preserve"> do Projeto de Lei nº 130/2025**, considerando que a subdivisão é tecnicamente viável e atende aos requisitos legais e urbanísticos.</w:t>
      </w:r>
    </w:p>
    <w:p w14:paraId="53A0374B" w14:textId="2166465D" w:rsidR="002B10E7" w:rsidRPr="002B10E7" w:rsidRDefault="002B10E7" w:rsidP="002B10E7"/>
    <w:p w14:paraId="44761887" w14:textId="77777777" w:rsidR="002B10E7" w:rsidRPr="002B10E7" w:rsidRDefault="002B10E7" w:rsidP="002B10E7">
      <w:pPr>
        <w:rPr>
          <w:b/>
          <w:bCs/>
        </w:rPr>
      </w:pPr>
      <w:r w:rsidRPr="002B10E7">
        <w:rPr>
          <w:b/>
          <w:bCs/>
        </w:rPr>
        <w:t>IV – DECISÃO DA COMISSÃO</w:t>
      </w:r>
    </w:p>
    <w:p w14:paraId="0197DC8C" w14:textId="77777777" w:rsidR="002B10E7" w:rsidRDefault="002B10E7" w:rsidP="002B10E7">
      <w:pPr>
        <w:jc w:val="both"/>
      </w:pPr>
      <w:r w:rsidRPr="002B10E7">
        <w:t xml:space="preserve">A Comissão de Obras, Serviços Públicos e Patrimônio, reunida na forma regimental, decide acompanhar o voto do relator, opinando </w:t>
      </w:r>
      <w:r w:rsidRPr="002B10E7">
        <w:rPr>
          <w:b/>
          <w:bCs/>
        </w:rPr>
        <w:t>pela APROVAÇÃO</w:t>
      </w:r>
      <w:r w:rsidRPr="002B10E7">
        <w:t xml:space="preserve"> do Projeto de Lei nº 130/2025.</w:t>
      </w:r>
    </w:p>
    <w:p w14:paraId="6247FFD9" w14:textId="7C89B034" w:rsidR="002B10E7" w:rsidRPr="002B10E7" w:rsidRDefault="002B10E7" w:rsidP="002B10E7">
      <w:r w:rsidRPr="002B10E7">
        <w:t xml:space="preserve">Sala das Comissões da Câmara Municipal de Santo Antônio do Sudoeste, </w:t>
      </w:r>
      <w:r w:rsidRPr="002B10E7">
        <w:t xml:space="preserve">17 </w:t>
      </w:r>
      <w:r w:rsidRPr="002B10E7">
        <w:t>de novembro de 2025.</w:t>
      </w:r>
    </w:p>
    <w:p w14:paraId="0C6D905D" w14:textId="77777777" w:rsidR="002B10E7" w:rsidRPr="002B10E7" w:rsidRDefault="002B10E7" w:rsidP="002B10E7">
      <w:pPr>
        <w:jc w:val="both"/>
      </w:pPr>
    </w:p>
    <w:p w14:paraId="4356014C" w14:textId="77777777" w:rsidR="002B10E7" w:rsidRDefault="002B10E7" w:rsidP="002B10E7">
      <w:pPr>
        <w:rPr>
          <w:b/>
          <w:bCs/>
        </w:rPr>
      </w:pPr>
      <w:r w:rsidRPr="002B10E7">
        <w:rPr>
          <w:b/>
          <w:bCs/>
        </w:rPr>
        <w:t>Presentes:</w:t>
      </w:r>
    </w:p>
    <w:p w14:paraId="29B68E82" w14:textId="77777777" w:rsidR="002B10E7" w:rsidRDefault="002B10E7" w:rsidP="002B10E7">
      <w:r w:rsidRPr="002B10E7">
        <w:br/>
        <w:t xml:space="preserve">• </w:t>
      </w:r>
      <w:r w:rsidRPr="002B10E7">
        <w:rPr>
          <w:b/>
          <w:bCs/>
        </w:rPr>
        <w:t>Sebastião de Oliveira</w:t>
      </w:r>
      <w:r w:rsidRPr="002B10E7">
        <w:t xml:space="preserve"> – Presidente</w:t>
      </w:r>
    </w:p>
    <w:p w14:paraId="3B1C2269" w14:textId="77777777" w:rsidR="002B10E7" w:rsidRDefault="002B10E7" w:rsidP="002B10E7">
      <w:r w:rsidRPr="002B10E7">
        <w:br/>
        <w:t xml:space="preserve">• </w:t>
      </w:r>
      <w:r w:rsidRPr="002B10E7">
        <w:rPr>
          <w:b/>
          <w:bCs/>
        </w:rPr>
        <w:t>Vilson Lima dos Santos Junior</w:t>
      </w:r>
      <w:r w:rsidRPr="002B10E7">
        <w:t xml:space="preserve"> – Relator</w:t>
      </w:r>
    </w:p>
    <w:p w14:paraId="39F490BF" w14:textId="5B85E7D8" w:rsidR="002B10E7" w:rsidRPr="002B10E7" w:rsidRDefault="002B10E7" w:rsidP="002B10E7">
      <w:r w:rsidRPr="002B10E7">
        <w:br/>
        <w:t xml:space="preserve">• </w:t>
      </w:r>
      <w:r w:rsidRPr="002B10E7">
        <w:rPr>
          <w:b/>
          <w:bCs/>
        </w:rPr>
        <w:t>Jorge Pereira da Silva</w:t>
      </w:r>
      <w:r w:rsidRPr="002B10E7">
        <w:t xml:space="preserve"> – Secretário</w:t>
      </w:r>
    </w:p>
    <w:p w14:paraId="7661B777" w14:textId="6BA63141" w:rsidR="002B10E7" w:rsidRPr="002B10E7" w:rsidRDefault="002B10E7" w:rsidP="002B10E7"/>
    <w:p w14:paraId="2FFD0E62" w14:textId="77777777" w:rsidR="002B10E7" w:rsidRDefault="002B10E7"/>
    <w:sectPr w:rsidR="002B10E7" w:rsidSect="002B10E7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E7"/>
    <w:rsid w:val="002B10E7"/>
    <w:rsid w:val="0038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CE3B"/>
  <w15:chartTrackingRefBased/>
  <w15:docId w15:val="{FAE71E50-EFBB-4E9F-BFD9-2E0011BE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1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0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0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0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0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0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0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0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0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0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0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1760</Characters>
  <Application>Microsoft Office Word</Application>
  <DocSecurity>0</DocSecurity>
  <Lines>46</Lines>
  <Paragraphs>20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2025-11-17T13:14:00Z</cp:lastPrinted>
  <dcterms:created xsi:type="dcterms:W3CDTF">2025-11-17T13:12:00Z</dcterms:created>
  <dcterms:modified xsi:type="dcterms:W3CDTF">2025-11-17T13:14:00Z</dcterms:modified>
</cp:coreProperties>
</file>