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809E" w14:textId="77777777" w:rsidR="00EF6606" w:rsidRPr="00EF6606" w:rsidRDefault="00EF6606" w:rsidP="00EF6606">
      <w:pPr>
        <w:rPr>
          <w:b/>
          <w:bCs/>
        </w:rPr>
      </w:pPr>
      <w:r w:rsidRPr="00EF6606">
        <w:rPr>
          <w:b/>
          <w:bCs/>
        </w:rPr>
        <w:t>PARECER Nº 156/2025</w:t>
      </w:r>
    </w:p>
    <w:p w14:paraId="245CDD21" w14:textId="77777777" w:rsidR="00EF6606" w:rsidRPr="00EF6606" w:rsidRDefault="00EF6606" w:rsidP="00EF6606">
      <w:r w:rsidRPr="00EF6606">
        <w:rPr>
          <w:b/>
          <w:bCs/>
        </w:rPr>
        <w:t>COMISSÃO DE JUSTIÇA E REDAÇÃO</w:t>
      </w:r>
    </w:p>
    <w:p w14:paraId="3CBEBAA0" w14:textId="77777777" w:rsidR="00EF6606" w:rsidRDefault="00EF6606" w:rsidP="00EF6606">
      <w:pPr>
        <w:rPr>
          <w:b/>
          <w:bCs/>
        </w:rPr>
      </w:pPr>
      <w:r w:rsidRPr="00EF6606">
        <w:rPr>
          <w:b/>
          <w:bCs/>
        </w:rPr>
        <w:t>Projeto de Lei nº 125/2025</w:t>
      </w:r>
      <w:r w:rsidRPr="00EF6606">
        <w:br/>
      </w:r>
      <w:r w:rsidRPr="00EF6606">
        <w:rPr>
          <w:b/>
          <w:bCs/>
        </w:rPr>
        <w:t>Autoria:</w:t>
      </w:r>
      <w:r w:rsidRPr="00EF6606">
        <w:t xml:space="preserve"> Poder Executivo Municipal</w:t>
      </w:r>
      <w:r w:rsidRPr="00EF6606">
        <w:br/>
      </w:r>
    </w:p>
    <w:p w14:paraId="199C0984" w14:textId="3E1B6A03" w:rsidR="00EF6606" w:rsidRPr="00EF6606" w:rsidRDefault="00EF6606" w:rsidP="00EF6606">
      <w:pPr>
        <w:ind w:left="3261"/>
        <w:jc w:val="both"/>
      </w:pPr>
      <w:r w:rsidRPr="00EF6606">
        <w:rPr>
          <w:b/>
          <w:bCs/>
        </w:rPr>
        <w:t>Ementa:</w:t>
      </w:r>
      <w:r w:rsidRPr="00EF6606">
        <w:t xml:space="preserve"> </w:t>
      </w:r>
      <w:r w:rsidRPr="00EF6606">
        <w:rPr>
          <w:i/>
          <w:iCs/>
        </w:rPr>
        <w:t>Autoriza o Município de Santo Antônio do Sudoeste a receber, por doação, área destinada à regularização da Rua de Acesso Tarumã que é parte integrante de processo de Regularização Fundiária e dá outras providências.</w:t>
      </w:r>
    </w:p>
    <w:p w14:paraId="1225CE38" w14:textId="59877EE1" w:rsidR="00EF6606" w:rsidRPr="00EF6606" w:rsidRDefault="00EF6606" w:rsidP="00EF6606">
      <w:pPr>
        <w:ind w:left="3261"/>
        <w:jc w:val="both"/>
      </w:pPr>
    </w:p>
    <w:p w14:paraId="4F64F5D6" w14:textId="77777777" w:rsidR="00EF6606" w:rsidRPr="00EF6606" w:rsidRDefault="00EF6606" w:rsidP="00EF6606">
      <w:pPr>
        <w:rPr>
          <w:b/>
          <w:bCs/>
        </w:rPr>
      </w:pPr>
      <w:r w:rsidRPr="00EF6606">
        <w:rPr>
          <w:b/>
          <w:bCs/>
        </w:rPr>
        <w:t>I – RELATÓRIO</w:t>
      </w:r>
    </w:p>
    <w:p w14:paraId="6F37F51F" w14:textId="77777777" w:rsidR="00EF6606" w:rsidRPr="00EF6606" w:rsidRDefault="00EF6606" w:rsidP="00EF6606">
      <w:pPr>
        <w:jc w:val="both"/>
      </w:pPr>
      <w:r w:rsidRPr="00EF6606">
        <w:t>O presente Projeto de Lei nº 125/2025, de autoria do Poder Executivo Municipal, tem por finalidade autorizar o Município de Santo Antônio do Sudoeste a receber, por doação, área de 342,78m² destinada à regularização da via pública consolidada denominada Rua de Acesso Tarumã, garantindo a infraestrutura viária adequada e permitindo o prosseguimento do processo de Regularização Fundiária no local.</w:t>
      </w:r>
    </w:p>
    <w:p w14:paraId="50C3930F" w14:textId="77777777" w:rsidR="00EF6606" w:rsidRPr="00EF6606" w:rsidRDefault="00EF6606" w:rsidP="00EF6606">
      <w:pPr>
        <w:jc w:val="both"/>
      </w:pPr>
      <w:r w:rsidRPr="00EF6606">
        <w:t>A justificativa encaminhada pelo Prefeito Municipal destaca que a medida tem por objetivo viabilizar a regularização da via pública e, por consequência, a regularização dos imóveis que dela dependem, de modo a garantir segurança jurídica aos proprietários e adequação urbanística conforme a legislação vigente.</w:t>
      </w:r>
    </w:p>
    <w:p w14:paraId="79ED7665" w14:textId="7067CF45" w:rsidR="00EF6606" w:rsidRPr="00EF6606" w:rsidRDefault="00EF6606" w:rsidP="00EF6606"/>
    <w:p w14:paraId="25E3F9A1" w14:textId="77777777" w:rsidR="00EF6606" w:rsidRPr="00EF6606" w:rsidRDefault="00EF6606" w:rsidP="00EF6606">
      <w:pPr>
        <w:rPr>
          <w:b/>
          <w:bCs/>
        </w:rPr>
      </w:pPr>
      <w:r w:rsidRPr="00EF6606">
        <w:rPr>
          <w:b/>
          <w:bCs/>
        </w:rPr>
        <w:t>II – FUNDAMENTAÇÃO</w:t>
      </w:r>
    </w:p>
    <w:p w14:paraId="35EC4F8F" w14:textId="77777777" w:rsidR="00EF6606" w:rsidRPr="00EF6606" w:rsidRDefault="00EF6606" w:rsidP="00EF6606">
      <w:pPr>
        <w:jc w:val="both"/>
      </w:pPr>
      <w:r w:rsidRPr="00EF6606">
        <w:t>A Comissão de Justiça e Redação, no exercício de suas atribuições regimentais, procedeu à análise do projeto sob os aspectos constitucional, legal, jurídico e técnico-legislativo, conforme dispõe o Regimento Interno desta Casa.</w:t>
      </w:r>
    </w:p>
    <w:p w14:paraId="45B4F206" w14:textId="77777777" w:rsidR="00EF6606" w:rsidRPr="00EF6606" w:rsidRDefault="00EF6606" w:rsidP="00EF6606">
      <w:pPr>
        <w:jc w:val="both"/>
      </w:pPr>
      <w:r w:rsidRPr="00EF6606">
        <w:t>Verifica-se que a proposição está amparada no art. 13, inciso VI, da Lei Orgânica Municipal, que autoriza o Poder Executivo a propor leis visando à aquisição de bens imóveis para fins de interesse público.</w:t>
      </w:r>
    </w:p>
    <w:p w14:paraId="49B5982F" w14:textId="77777777" w:rsidR="00EF6606" w:rsidRPr="00EF6606" w:rsidRDefault="00EF6606" w:rsidP="00EF6606">
      <w:pPr>
        <w:jc w:val="both"/>
      </w:pPr>
      <w:r w:rsidRPr="00EF6606">
        <w:lastRenderedPageBreak/>
        <w:t>O projeto apresenta clareza, coerência e adequação técnica, observando os princípios da legalidade, moralidade e interesse público. A doação proposta visa atender a necessidade de regularização da malha viária e o cumprimento de normas urbanísticas, o que demonstra pertinência e relevância social da matéria.</w:t>
      </w:r>
    </w:p>
    <w:p w14:paraId="569C3244" w14:textId="77777777" w:rsidR="00EF6606" w:rsidRPr="00EF6606" w:rsidRDefault="00EF6606" w:rsidP="00EF6606">
      <w:pPr>
        <w:jc w:val="both"/>
      </w:pPr>
      <w:r w:rsidRPr="00EF6606">
        <w:t>Não há vício de iniciativa, tampouco afronta às disposições constitucionais ou legais. Ressalta-se, ainda, que a destinação da área exclusivamente à regularização e manutenção da via pública está expressamente prevista no texto legal, garantindo a sua finalidade pública.</w:t>
      </w:r>
    </w:p>
    <w:p w14:paraId="414149D2" w14:textId="2A1F085B" w:rsidR="00EF6606" w:rsidRPr="00EF6606" w:rsidRDefault="00EF6606" w:rsidP="00EF6606"/>
    <w:p w14:paraId="00B9E572" w14:textId="77777777" w:rsidR="00EF6606" w:rsidRPr="00EF6606" w:rsidRDefault="00EF6606" w:rsidP="00EF6606">
      <w:pPr>
        <w:rPr>
          <w:b/>
          <w:bCs/>
        </w:rPr>
      </w:pPr>
      <w:r w:rsidRPr="00EF6606">
        <w:rPr>
          <w:b/>
          <w:bCs/>
        </w:rPr>
        <w:t>III – CONCLUSÃO</w:t>
      </w:r>
    </w:p>
    <w:p w14:paraId="76A3E5F5" w14:textId="77777777" w:rsidR="00EF6606" w:rsidRPr="00EF6606" w:rsidRDefault="00EF6606" w:rsidP="00EF6606">
      <w:pPr>
        <w:jc w:val="both"/>
      </w:pPr>
      <w:r w:rsidRPr="00EF6606">
        <w:t>Diante do exposto, a Comissão de Justiça e Redação opina pela constitucionalidade, juridicidade e boa técnica legislativa do Projeto de Lei nº 125/2025, recomendando sua aprovação nos termos apresentados.</w:t>
      </w:r>
    </w:p>
    <w:p w14:paraId="08B9D3E8" w14:textId="07DFA73A" w:rsidR="00EF6606" w:rsidRPr="00EF6606" w:rsidRDefault="00EF6606" w:rsidP="00EF6606"/>
    <w:p w14:paraId="5C031983" w14:textId="77777777" w:rsidR="00EF6606" w:rsidRDefault="00EF6606" w:rsidP="00EF6606">
      <w:pPr>
        <w:rPr>
          <w:b/>
          <w:bCs/>
        </w:rPr>
      </w:pPr>
      <w:r w:rsidRPr="00EF6606">
        <w:rPr>
          <w:b/>
          <w:bCs/>
        </w:rPr>
        <w:t>Sala das Comissões, 03 de novembro de 2025.</w:t>
      </w:r>
    </w:p>
    <w:p w14:paraId="51BE684B" w14:textId="77777777" w:rsidR="00EF6606" w:rsidRPr="00EF6606" w:rsidRDefault="00EF6606" w:rsidP="00EF6606"/>
    <w:p w14:paraId="5E209092" w14:textId="77777777" w:rsidR="00EF6606" w:rsidRDefault="00EF6606" w:rsidP="00EF6606">
      <w:r w:rsidRPr="00EF6606">
        <w:rPr>
          <w:b/>
          <w:bCs/>
        </w:rPr>
        <w:t>Cláudio Alain Guterres do Carmo</w:t>
      </w:r>
      <w:r w:rsidRPr="00EF6606">
        <w:t xml:space="preserve"> – Presidente</w:t>
      </w:r>
    </w:p>
    <w:p w14:paraId="01713E18" w14:textId="77777777" w:rsidR="00EF6606" w:rsidRDefault="00EF6606" w:rsidP="00EF6606">
      <w:r w:rsidRPr="00EF6606">
        <w:br/>
      </w:r>
      <w:proofErr w:type="spellStart"/>
      <w:r w:rsidRPr="00EF6606">
        <w:rPr>
          <w:b/>
          <w:bCs/>
        </w:rPr>
        <w:t>Clairton</w:t>
      </w:r>
      <w:proofErr w:type="spellEnd"/>
      <w:r w:rsidRPr="00EF6606">
        <w:rPr>
          <w:b/>
          <w:bCs/>
        </w:rPr>
        <w:t xml:space="preserve"> Antônio Cauduro</w:t>
      </w:r>
      <w:r w:rsidRPr="00EF6606">
        <w:t xml:space="preserve"> – Relator</w:t>
      </w:r>
    </w:p>
    <w:p w14:paraId="7DF69333" w14:textId="22571299" w:rsidR="00EF6606" w:rsidRPr="00EF6606" w:rsidRDefault="00EF6606" w:rsidP="00EF6606">
      <w:r w:rsidRPr="00EF6606">
        <w:br/>
      </w:r>
      <w:r w:rsidRPr="00EF6606">
        <w:rPr>
          <w:b/>
          <w:bCs/>
        </w:rPr>
        <w:t>Micheli Alves de Lima</w:t>
      </w:r>
      <w:r w:rsidRPr="00EF6606">
        <w:t xml:space="preserve"> – Secretária</w:t>
      </w:r>
    </w:p>
    <w:p w14:paraId="431D1559" w14:textId="77777777" w:rsidR="00EF6606" w:rsidRDefault="00EF6606"/>
    <w:sectPr w:rsidR="00EF6606" w:rsidSect="00EF6606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06"/>
    <w:rsid w:val="00107655"/>
    <w:rsid w:val="00E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9517"/>
  <w15:chartTrackingRefBased/>
  <w15:docId w15:val="{558684A9-5DCC-40F0-A5C9-0F135734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6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6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6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6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6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6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6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6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6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6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6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6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66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66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66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66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66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66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6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6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6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6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6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66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66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66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6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66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6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2121</Characters>
  <Application>Microsoft Office Word</Application>
  <DocSecurity>0</DocSecurity>
  <Lines>46</Lines>
  <Paragraphs>17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2025-11-03T12:12:00Z</cp:lastPrinted>
  <dcterms:created xsi:type="dcterms:W3CDTF">2025-11-03T12:09:00Z</dcterms:created>
  <dcterms:modified xsi:type="dcterms:W3CDTF">2025-11-03T12:13:00Z</dcterms:modified>
</cp:coreProperties>
</file>