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787D" w14:textId="77777777" w:rsidR="003255BB" w:rsidRDefault="003255BB" w:rsidP="003255BB">
      <w:pPr>
        <w:rPr>
          <w:b/>
          <w:bCs/>
        </w:rPr>
      </w:pPr>
      <w:r w:rsidRPr="003255BB">
        <w:rPr>
          <w:b/>
          <w:bCs/>
        </w:rPr>
        <w:t>PARECER DA COMISSÃO DE OBRAS, SERVIÇOS PÚBLICOS E URBANISMO</w:t>
      </w:r>
    </w:p>
    <w:p w14:paraId="56225886" w14:textId="58F1985E" w:rsidR="003255BB" w:rsidRPr="003255BB" w:rsidRDefault="003255BB" w:rsidP="003255BB">
      <w:pPr>
        <w:rPr>
          <w:b/>
          <w:bCs/>
        </w:rPr>
      </w:pPr>
      <w:r>
        <w:rPr>
          <w:b/>
          <w:bCs/>
        </w:rPr>
        <w:t>Parecer 69.2025</w:t>
      </w:r>
    </w:p>
    <w:p w14:paraId="5583478C" w14:textId="77777777" w:rsidR="003255BB" w:rsidRPr="003255BB" w:rsidRDefault="003255BB" w:rsidP="003255BB">
      <w:r w:rsidRPr="003255BB">
        <w:rPr>
          <w:b/>
          <w:bCs/>
        </w:rPr>
        <w:t>Projeto de Lei nº 124/2025</w:t>
      </w:r>
    </w:p>
    <w:p w14:paraId="285CB4AE" w14:textId="77777777" w:rsidR="003255BB" w:rsidRPr="003255BB" w:rsidRDefault="003255BB" w:rsidP="003255BB">
      <w:pPr>
        <w:ind w:left="3540"/>
        <w:jc w:val="both"/>
      </w:pPr>
      <w:r w:rsidRPr="003255BB">
        <w:rPr>
          <w:b/>
          <w:bCs/>
        </w:rPr>
        <w:t>Ementa:</w:t>
      </w:r>
      <w:r w:rsidRPr="003255BB">
        <w:t xml:space="preserve"> Homologa o processo de desapropriação amigável dos imóveis matriculados sob os nº 10.550, 13.023 e 10.551, declarados de utilidade pública pelos Decretos Municipais nº 4280/2025 e nº 4281/2025, para a implantação de complexo de lazer, e dá outras providências.</w:t>
      </w:r>
    </w:p>
    <w:p w14:paraId="078C437E" w14:textId="2A8D48EC" w:rsidR="003255BB" w:rsidRPr="003255BB" w:rsidRDefault="003255BB" w:rsidP="003255BB"/>
    <w:p w14:paraId="2B05E8CE" w14:textId="77777777" w:rsidR="003255BB" w:rsidRPr="003255BB" w:rsidRDefault="003255BB" w:rsidP="003255BB">
      <w:pPr>
        <w:rPr>
          <w:b/>
          <w:bCs/>
        </w:rPr>
      </w:pPr>
      <w:r w:rsidRPr="003255BB">
        <w:rPr>
          <w:b/>
          <w:bCs/>
        </w:rPr>
        <w:t>I – RELATÓRIO</w:t>
      </w:r>
    </w:p>
    <w:p w14:paraId="1CC0EAE0" w14:textId="77777777" w:rsidR="003255BB" w:rsidRPr="003255BB" w:rsidRDefault="003255BB" w:rsidP="003255BB">
      <w:pPr>
        <w:jc w:val="both"/>
      </w:pPr>
      <w:r w:rsidRPr="003255BB">
        <w:t>O Projeto de Lei nº 124/2025, de iniciativa do Poder Executivo Municipal, tem por finalidade homologar a desapropriação amigável de três imóveis localizados no Bairro Entre Rios, de propriedade de Elizandro Marcos Pellin e Edir Pelinson Pellin, declarados de utilidade pública por meio dos Decretos Municipais nº 4280/2025 e nº 4281/2025.</w:t>
      </w:r>
    </w:p>
    <w:p w14:paraId="2FFF4428" w14:textId="77777777" w:rsidR="003255BB" w:rsidRPr="003255BB" w:rsidRDefault="003255BB" w:rsidP="003255BB">
      <w:pPr>
        <w:jc w:val="both"/>
      </w:pPr>
      <w:r w:rsidRPr="003255BB">
        <w:t>A área será destinada à implantação de um complexo de lazer municipal, com campo de gramado sintético, academia ao ar livre e parquinho infantil, buscando ampliar os espaços públicos de convivência e a promoção do esporte e bem-estar social.</w:t>
      </w:r>
    </w:p>
    <w:p w14:paraId="6EE66F85" w14:textId="6C80F6E9" w:rsidR="003255BB" w:rsidRPr="003255BB" w:rsidRDefault="003255BB" w:rsidP="003255BB"/>
    <w:p w14:paraId="19513BFA" w14:textId="77777777" w:rsidR="003255BB" w:rsidRPr="003255BB" w:rsidRDefault="003255BB" w:rsidP="003255BB">
      <w:pPr>
        <w:rPr>
          <w:b/>
          <w:bCs/>
        </w:rPr>
      </w:pPr>
      <w:r w:rsidRPr="003255BB">
        <w:rPr>
          <w:b/>
          <w:bCs/>
        </w:rPr>
        <w:t>II – ANÁLISE TÉCNICA</w:t>
      </w:r>
    </w:p>
    <w:p w14:paraId="5C76A6A2" w14:textId="77777777" w:rsidR="003255BB" w:rsidRPr="003255BB" w:rsidRDefault="003255BB" w:rsidP="003255BB">
      <w:pPr>
        <w:jc w:val="both"/>
      </w:pPr>
      <w:r w:rsidRPr="003255BB">
        <w:t>A Comissão de Obras, Serviços Públicos e Urbanismo analisou o projeto sob o aspecto da viabilidade técnica, urbanística e de interesse público, verificando que a desapropriação proposta atende às necessidades da comunidade local e encontra-se em consonância com o planejamento urbano do Município.</w:t>
      </w:r>
    </w:p>
    <w:p w14:paraId="4EE37343" w14:textId="77777777" w:rsidR="003255BB" w:rsidRPr="003255BB" w:rsidRDefault="003255BB" w:rsidP="003255BB">
      <w:pPr>
        <w:jc w:val="both"/>
      </w:pPr>
      <w:r w:rsidRPr="003255BB">
        <w:t>A criação do referido complexo de lazer contribuirá para a valorização da área urbana, ampliação das opções de lazer da população e fortalecimento das políticas públicas voltadas à saúde e à qualidade de vida.</w:t>
      </w:r>
    </w:p>
    <w:p w14:paraId="06C9A616" w14:textId="77777777" w:rsidR="003255BB" w:rsidRPr="003255BB" w:rsidRDefault="003255BB" w:rsidP="003255BB">
      <w:pPr>
        <w:jc w:val="both"/>
      </w:pPr>
      <w:r w:rsidRPr="003255BB">
        <w:lastRenderedPageBreak/>
        <w:t>A documentação encaminhada pelo Executivo demonstra que o processo foi conduzido com regularidade, incluindo laudo de avaliação, termo de concordância dos proprietários e ato de homologação administrativa, estando em conformidade com as exigências legais e técnicas pertinentes.</w:t>
      </w:r>
    </w:p>
    <w:p w14:paraId="00F55E2E" w14:textId="03F1C0E0" w:rsidR="003255BB" w:rsidRPr="003255BB" w:rsidRDefault="003255BB" w:rsidP="003255BB">
      <w:pPr>
        <w:jc w:val="both"/>
      </w:pPr>
    </w:p>
    <w:p w14:paraId="602AC96D" w14:textId="77777777" w:rsidR="003255BB" w:rsidRPr="003255BB" w:rsidRDefault="003255BB" w:rsidP="003255BB">
      <w:pPr>
        <w:rPr>
          <w:b/>
          <w:bCs/>
        </w:rPr>
      </w:pPr>
      <w:r w:rsidRPr="003255BB">
        <w:rPr>
          <w:b/>
          <w:bCs/>
        </w:rPr>
        <w:t>III – CONCLUSÃO</w:t>
      </w:r>
    </w:p>
    <w:p w14:paraId="647E35B6" w14:textId="77777777" w:rsidR="003255BB" w:rsidRPr="003255BB" w:rsidRDefault="003255BB" w:rsidP="003255BB">
      <w:pPr>
        <w:jc w:val="both"/>
      </w:pPr>
      <w:r w:rsidRPr="003255BB">
        <w:t>Diante do exposto, esta Comissão de Obras, Serviços Públicos e Urbanismo manifesta-se favorável à aprovação do Projeto de Lei nº 124/2025, por entender que o mesmo é de relevante interesse público e se mostra tecnicamente viável e adequado ao desenvolvimento urbano e social do Município de Santo Antônio do Sudoeste.</w:t>
      </w:r>
    </w:p>
    <w:p w14:paraId="0D973D2B" w14:textId="6DC399D7" w:rsidR="003255BB" w:rsidRDefault="003255BB" w:rsidP="003255BB">
      <w:pPr>
        <w:rPr>
          <w:b/>
          <w:bCs/>
        </w:rPr>
      </w:pPr>
      <w:r w:rsidRPr="003255BB">
        <w:rPr>
          <w:b/>
          <w:bCs/>
        </w:rPr>
        <w:t xml:space="preserve">Sala das Comissões, em </w:t>
      </w:r>
      <w:r>
        <w:rPr>
          <w:b/>
          <w:bCs/>
        </w:rPr>
        <w:t>03</w:t>
      </w:r>
      <w:r w:rsidRPr="003255BB">
        <w:rPr>
          <w:b/>
          <w:bCs/>
        </w:rPr>
        <w:t xml:space="preserve"> de novembro de 2025.</w:t>
      </w:r>
    </w:p>
    <w:p w14:paraId="12B85E26" w14:textId="77777777" w:rsidR="003255BB" w:rsidRPr="003255BB" w:rsidRDefault="003255BB" w:rsidP="003255BB"/>
    <w:p w14:paraId="21C06A6F" w14:textId="73C77FD8" w:rsidR="003255BB" w:rsidRDefault="003255BB" w:rsidP="003255BB">
      <w:pPr>
        <w:ind w:left="360"/>
        <w:rPr>
          <w:b/>
          <w:bCs/>
        </w:rPr>
      </w:pPr>
      <w:r w:rsidRPr="003255BB">
        <w:rPr>
          <w:b/>
          <w:bCs/>
        </w:rPr>
        <w:t>Sebastião de Oliveira</w:t>
      </w:r>
    </w:p>
    <w:p w14:paraId="26634799" w14:textId="49BE7C51" w:rsidR="003255BB" w:rsidRDefault="003255BB" w:rsidP="003255BB">
      <w:pPr>
        <w:ind w:left="360"/>
      </w:pPr>
      <w:r w:rsidRPr="003255BB">
        <w:rPr>
          <w:b/>
          <w:bCs/>
        </w:rPr>
        <w:t>Presidente:</w:t>
      </w:r>
      <w:r w:rsidRPr="003255BB">
        <w:t xml:space="preserve"> Vereador</w:t>
      </w:r>
    </w:p>
    <w:p w14:paraId="19E1B997" w14:textId="77777777" w:rsidR="003255BB" w:rsidRPr="003255BB" w:rsidRDefault="003255BB" w:rsidP="003255BB">
      <w:pPr>
        <w:ind w:left="360"/>
      </w:pPr>
    </w:p>
    <w:p w14:paraId="6DBFE9A1" w14:textId="1B5E0BE5" w:rsidR="003255BB" w:rsidRDefault="003255BB" w:rsidP="003255BB">
      <w:pPr>
        <w:ind w:left="360"/>
        <w:rPr>
          <w:b/>
          <w:bCs/>
        </w:rPr>
      </w:pPr>
      <w:r w:rsidRPr="003255BB">
        <w:rPr>
          <w:b/>
          <w:bCs/>
        </w:rPr>
        <w:t>Vilson Lima dos Santos Junior</w:t>
      </w:r>
    </w:p>
    <w:p w14:paraId="38B156F4" w14:textId="0661A44A" w:rsidR="003255BB" w:rsidRDefault="003255BB" w:rsidP="003255BB">
      <w:pPr>
        <w:ind w:left="360"/>
      </w:pPr>
      <w:r w:rsidRPr="003255BB">
        <w:rPr>
          <w:b/>
          <w:bCs/>
        </w:rPr>
        <w:t>Relator:</w:t>
      </w:r>
      <w:r w:rsidRPr="003255BB">
        <w:t xml:space="preserve"> Vereador</w:t>
      </w:r>
    </w:p>
    <w:p w14:paraId="5403E9E0" w14:textId="77777777" w:rsidR="003255BB" w:rsidRPr="003255BB" w:rsidRDefault="003255BB" w:rsidP="003255BB">
      <w:pPr>
        <w:ind w:left="360"/>
      </w:pPr>
    </w:p>
    <w:p w14:paraId="7672C65D" w14:textId="59EAFE94" w:rsidR="003255BB" w:rsidRDefault="002C4408" w:rsidP="003255BB">
      <w:pPr>
        <w:ind w:left="360"/>
        <w:rPr>
          <w:b/>
          <w:bCs/>
        </w:rPr>
      </w:pPr>
      <w:r>
        <w:rPr>
          <w:b/>
          <w:bCs/>
        </w:rPr>
        <w:t>JORGE PEREIRA DA SILVA</w:t>
      </w:r>
    </w:p>
    <w:p w14:paraId="11F05F61" w14:textId="4D87CFAC" w:rsidR="003255BB" w:rsidRPr="003255BB" w:rsidRDefault="003255BB" w:rsidP="003255BB">
      <w:pPr>
        <w:ind w:left="360"/>
      </w:pPr>
      <w:r w:rsidRPr="003255BB">
        <w:rPr>
          <w:b/>
          <w:bCs/>
        </w:rPr>
        <w:t>Secretário:</w:t>
      </w:r>
      <w:r w:rsidRPr="003255BB">
        <w:t xml:space="preserve"> Vereador</w:t>
      </w:r>
    </w:p>
    <w:p w14:paraId="411E8C09" w14:textId="77777777" w:rsidR="003255BB" w:rsidRDefault="003255BB" w:rsidP="003255BB"/>
    <w:sectPr w:rsidR="003255BB" w:rsidSect="003255BB">
      <w:pgSz w:w="11906" w:h="16838"/>
      <w:pgMar w:top="311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3404C3C"/>
    <w:multiLevelType w:val="multilevel"/>
    <w:tmpl w:val="9D044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33295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BB"/>
    <w:rsid w:val="002C4408"/>
    <w:rsid w:val="003255BB"/>
    <w:rsid w:val="00B52F1B"/>
    <w:rsid w:val="00D31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34377"/>
  <w15:chartTrackingRefBased/>
  <w15:docId w15:val="{0839F3B5-1E1F-4F82-BD02-A6F06535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255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255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255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255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255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255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255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255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255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255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255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255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255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255B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255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255B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255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255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255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255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255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25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255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255B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255B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255B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255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255B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255B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1953</Characters>
  <Application>Microsoft Office Word</Application>
  <DocSecurity>0</DocSecurity>
  <Lines>51</Lines>
  <Paragraphs>23</Paragraphs>
  <ScaleCrop>false</ScaleCrop>
  <Company/>
  <LinksUpToDate>false</LinksUpToDate>
  <CharactersWithSpaces>2275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3</cp:revision>
  <cp:lastPrinted>2025-10-30T13:44:00Z</cp:lastPrinted>
  <dcterms:created xsi:type="dcterms:W3CDTF">2025-10-30T13:43:00Z</dcterms:created>
  <dcterms:modified xsi:type="dcterms:W3CDTF">2025-10-30T13:53:00Z</dcterms:modified>
</cp:coreProperties>
</file>