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97" w:rsidRDefault="00A51497">
      <w:pPr>
        <w:spacing w:after="12"/>
        <w:jc w:val="center"/>
        <w:rPr>
          <w:b/>
        </w:rPr>
      </w:pPr>
    </w:p>
    <w:p w:rsidR="00A51497" w:rsidRDefault="00A51497">
      <w:pPr>
        <w:spacing w:after="12"/>
        <w:jc w:val="center"/>
        <w:rPr>
          <w:b/>
        </w:rPr>
      </w:pPr>
    </w:p>
    <w:p w:rsidR="00A51497" w:rsidRDefault="00A51497">
      <w:pPr>
        <w:spacing w:after="12"/>
        <w:jc w:val="center"/>
        <w:rPr>
          <w:b/>
        </w:rPr>
      </w:pPr>
    </w:p>
    <w:p w:rsidR="00A51497" w:rsidRDefault="00A51497">
      <w:pPr>
        <w:spacing w:after="12"/>
        <w:jc w:val="center"/>
        <w:rPr>
          <w:b/>
        </w:rPr>
      </w:pPr>
    </w:p>
    <w:p w:rsidR="00A51497" w:rsidRDefault="00A51497">
      <w:pPr>
        <w:spacing w:after="12"/>
        <w:jc w:val="center"/>
        <w:rPr>
          <w:b/>
        </w:rPr>
      </w:pPr>
    </w:p>
    <w:p w:rsidR="00A51497" w:rsidRDefault="00A51497">
      <w:pPr>
        <w:spacing w:after="12"/>
        <w:jc w:val="center"/>
        <w:rPr>
          <w:b/>
        </w:rPr>
      </w:pPr>
    </w:p>
    <w:p w:rsidR="00B115C6" w:rsidRDefault="001C345A">
      <w:pPr>
        <w:spacing w:after="12"/>
        <w:jc w:val="center"/>
      </w:pPr>
      <w:r>
        <w:rPr>
          <w:b/>
        </w:rPr>
        <w:t>PROJETO DE LEI Nº 27/2025</w:t>
      </w:r>
    </w:p>
    <w:p w:rsidR="00B115C6" w:rsidRDefault="001C345A">
      <w:pPr>
        <w:spacing w:after="262" w:line="259" w:lineRule="auto"/>
        <w:ind w:left="0" w:firstLine="0"/>
        <w:jc w:val="center"/>
      </w:pPr>
      <w:r>
        <w:t>Autoria: Vereador Valdir Antônio Carvalho</w:t>
      </w:r>
    </w:p>
    <w:p w:rsidR="00A51497" w:rsidRDefault="00A51497">
      <w:pPr>
        <w:spacing w:after="262" w:line="259" w:lineRule="auto"/>
        <w:ind w:left="0" w:firstLine="0"/>
        <w:jc w:val="center"/>
      </w:pPr>
    </w:p>
    <w:p w:rsidR="00B115C6" w:rsidRDefault="001C345A" w:rsidP="00A51497">
      <w:pPr>
        <w:spacing w:after="410"/>
        <w:ind w:left="4253"/>
        <w:rPr>
          <w:b/>
        </w:rPr>
      </w:pPr>
      <w:r>
        <w:rPr>
          <w:b/>
        </w:rPr>
        <w:t xml:space="preserve">Denomina de “Francisco Pereira de Sá” o prolongamento da Rua João </w:t>
      </w:r>
      <w:proofErr w:type="spellStart"/>
      <w:r>
        <w:rPr>
          <w:b/>
        </w:rPr>
        <w:t>Scalon</w:t>
      </w:r>
      <w:proofErr w:type="spellEnd"/>
      <w:r>
        <w:rPr>
          <w:b/>
        </w:rPr>
        <w:t xml:space="preserve">, </w:t>
      </w:r>
      <w:bookmarkStart w:id="0" w:name="_GoBack"/>
      <w:bookmarkEnd w:id="0"/>
      <w:r>
        <w:rPr>
          <w:b/>
        </w:rPr>
        <w:t>no trecho que especifica.</w:t>
      </w:r>
    </w:p>
    <w:p w:rsidR="00A51497" w:rsidRDefault="00A51497" w:rsidP="00A51497">
      <w:pPr>
        <w:spacing w:after="410"/>
        <w:ind w:left="4253"/>
      </w:pPr>
    </w:p>
    <w:p w:rsidR="00B115C6" w:rsidRDefault="001C345A">
      <w:pPr>
        <w:spacing w:after="170"/>
        <w:ind w:left="-5"/>
      </w:pPr>
      <w:r>
        <w:rPr>
          <w:b/>
        </w:rPr>
        <w:t>Art. 1º</w:t>
      </w:r>
      <w:r>
        <w:t xml:space="preserve"> Fica denominado </w:t>
      </w:r>
      <w:r>
        <w:rPr>
          <w:b/>
        </w:rPr>
        <w:t>Francisco Pereira de Sá</w:t>
      </w:r>
      <w:r>
        <w:t xml:space="preserve"> o prolongamento da </w:t>
      </w:r>
      <w:r w:rsidRPr="00571DAA">
        <w:t xml:space="preserve">Rua João </w:t>
      </w:r>
      <w:proofErr w:type="spellStart"/>
      <w:r w:rsidRPr="00571DAA">
        <w:t>Scalon</w:t>
      </w:r>
      <w:proofErr w:type="spellEnd"/>
      <w:r>
        <w:t xml:space="preserve">, compreendido a partir da Rua Waldemiro </w:t>
      </w:r>
      <w:proofErr w:type="spellStart"/>
      <w:r>
        <w:t>Petry</w:t>
      </w:r>
      <w:proofErr w:type="spellEnd"/>
      <w:r>
        <w:t xml:space="preserve"> Machado até o pontilhã</w:t>
      </w:r>
      <w:r>
        <w:t>o do riacho d’água “Isa”, onde se inicia o perímetro rural da Linha Tarumã, neste Município.</w:t>
      </w:r>
    </w:p>
    <w:p w:rsidR="00B115C6" w:rsidRDefault="001C345A">
      <w:pPr>
        <w:spacing w:after="170"/>
        <w:ind w:left="-5"/>
      </w:pPr>
      <w:r>
        <w:rPr>
          <w:b/>
        </w:rPr>
        <w:t>Art. 2º</w:t>
      </w:r>
      <w:r>
        <w:t xml:space="preserve"> As despesas decorrentes da execução desta Lei correrão por conta de dotações orçamentárias próprias, suplementadas se necessário.</w:t>
      </w:r>
    </w:p>
    <w:p w:rsidR="00B115C6" w:rsidRDefault="001C345A">
      <w:pPr>
        <w:spacing w:after="412"/>
        <w:ind w:left="-5"/>
      </w:pPr>
      <w:r>
        <w:rPr>
          <w:b/>
        </w:rPr>
        <w:t>Art. 3º</w:t>
      </w:r>
      <w:r>
        <w:t xml:space="preserve"> Esta Lei entra em</w:t>
      </w:r>
      <w:r>
        <w:t xml:space="preserve"> vigor na data de sua publicação.</w:t>
      </w:r>
    </w:p>
    <w:p w:rsidR="00B115C6" w:rsidRDefault="00A51497" w:rsidP="00BC0292">
      <w:pPr>
        <w:spacing w:after="252"/>
        <w:ind w:left="-5"/>
        <w:jc w:val="right"/>
      </w:pPr>
      <w:r>
        <w:t>Plenário Laurindo Flávio Scopel</w:t>
      </w:r>
      <w:r w:rsidR="001C345A">
        <w:t>, 23 de outubro de 2025.</w:t>
      </w:r>
    </w:p>
    <w:p w:rsidR="00A51497" w:rsidRDefault="00A51497">
      <w:pPr>
        <w:spacing w:after="252"/>
        <w:ind w:left="-5"/>
      </w:pPr>
    </w:p>
    <w:p w:rsidR="00B115C6" w:rsidRDefault="001C345A" w:rsidP="00A51497">
      <w:pPr>
        <w:spacing w:after="0" w:line="240" w:lineRule="auto"/>
        <w:ind w:left="-6" w:hanging="11"/>
        <w:jc w:val="center"/>
      </w:pPr>
      <w:r>
        <w:rPr>
          <w:b/>
        </w:rPr>
        <w:t>VALDIR ANTÔNIO CARVALHO</w:t>
      </w:r>
    </w:p>
    <w:p w:rsidR="00B115C6" w:rsidRDefault="001C345A" w:rsidP="00A51497">
      <w:pPr>
        <w:spacing w:after="0" w:line="240" w:lineRule="auto"/>
        <w:ind w:left="-6" w:hanging="11"/>
        <w:jc w:val="center"/>
      </w:pPr>
      <w:r>
        <w:t>Vereador – PSDB</w:t>
      </w:r>
    </w:p>
    <w:p w:rsidR="00A51497" w:rsidRDefault="00A51497">
      <w:pPr>
        <w:spacing w:after="252"/>
        <w:jc w:val="center"/>
        <w:rPr>
          <w:b/>
        </w:rPr>
      </w:pPr>
    </w:p>
    <w:p w:rsidR="00A51497" w:rsidRDefault="00A51497">
      <w:pPr>
        <w:spacing w:after="252"/>
        <w:jc w:val="center"/>
        <w:rPr>
          <w:b/>
        </w:rPr>
      </w:pPr>
    </w:p>
    <w:p w:rsidR="00A51497" w:rsidRDefault="00A51497">
      <w:pPr>
        <w:spacing w:after="252"/>
        <w:jc w:val="center"/>
        <w:rPr>
          <w:b/>
        </w:rPr>
      </w:pPr>
    </w:p>
    <w:p w:rsidR="00A51497" w:rsidRDefault="00A51497">
      <w:pPr>
        <w:spacing w:after="252"/>
        <w:jc w:val="center"/>
        <w:rPr>
          <w:b/>
        </w:rPr>
      </w:pPr>
    </w:p>
    <w:p w:rsidR="00A51497" w:rsidRDefault="00A51497">
      <w:pPr>
        <w:spacing w:after="252"/>
        <w:jc w:val="center"/>
        <w:rPr>
          <w:b/>
        </w:rPr>
      </w:pPr>
    </w:p>
    <w:p w:rsidR="00A51497" w:rsidRDefault="00A51497">
      <w:pPr>
        <w:spacing w:after="252"/>
        <w:jc w:val="center"/>
        <w:rPr>
          <w:b/>
        </w:rPr>
      </w:pPr>
    </w:p>
    <w:p w:rsidR="00BC0292" w:rsidRDefault="00BC0292" w:rsidP="00A51497">
      <w:pPr>
        <w:spacing w:after="0" w:line="240" w:lineRule="auto"/>
        <w:ind w:hanging="11"/>
        <w:jc w:val="center"/>
        <w:rPr>
          <w:b/>
        </w:rPr>
      </w:pPr>
    </w:p>
    <w:p w:rsidR="00BC0292" w:rsidRDefault="00BC0292" w:rsidP="00A51497">
      <w:pPr>
        <w:spacing w:after="0" w:line="240" w:lineRule="auto"/>
        <w:ind w:hanging="11"/>
        <w:jc w:val="center"/>
        <w:rPr>
          <w:b/>
        </w:rPr>
      </w:pPr>
    </w:p>
    <w:p w:rsidR="00BC0292" w:rsidRDefault="00BC0292" w:rsidP="00A51497">
      <w:pPr>
        <w:spacing w:after="0" w:line="240" w:lineRule="auto"/>
        <w:ind w:hanging="11"/>
        <w:jc w:val="center"/>
        <w:rPr>
          <w:b/>
        </w:rPr>
      </w:pPr>
    </w:p>
    <w:p w:rsidR="00571DAA" w:rsidRDefault="00571DAA" w:rsidP="00A51497">
      <w:pPr>
        <w:spacing w:after="0" w:line="240" w:lineRule="auto"/>
        <w:ind w:hanging="11"/>
        <w:jc w:val="center"/>
        <w:rPr>
          <w:b/>
        </w:rPr>
      </w:pPr>
    </w:p>
    <w:p w:rsidR="00571DAA" w:rsidRDefault="00571DAA" w:rsidP="00A51497">
      <w:pPr>
        <w:spacing w:after="0" w:line="240" w:lineRule="auto"/>
        <w:ind w:hanging="11"/>
        <w:jc w:val="center"/>
        <w:rPr>
          <w:b/>
        </w:rPr>
      </w:pPr>
    </w:p>
    <w:p w:rsidR="00BC0292" w:rsidRDefault="00BC0292" w:rsidP="00A51497">
      <w:pPr>
        <w:spacing w:after="0" w:line="240" w:lineRule="auto"/>
        <w:ind w:hanging="11"/>
        <w:jc w:val="center"/>
        <w:rPr>
          <w:b/>
        </w:rPr>
      </w:pPr>
    </w:p>
    <w:p w:rsidR="00B115C6" w:rsidRDefault="001C345A" w:rsidP="00A51497">
      <w:pPr>
        <w:spacing w:after="0" w:line="240" w:lineRule="auto"/>
        <w:ind w:hanging="11"/>
        <w:jc w:val="center"/>
        <w:rPr>
          <w:b/>
        </w:rPr>
      </w:pPr>
      <w:r>
        <w:rPr>
          <w:b/>
        </w:rPr>
        <w:t>JUSTIFICATIVA</w:t>
      </w:r>
    </w:p>
    <w:p w:rsidR="00A51497" w:rsidRDefault="00A51497" w:rsidP="00A51497">
      <w:pPr>
        <w:spacing w:after="0" w:line="240" w:lineRule="auto"/>
        <w:ind w:hanging="11"/>
      </w:pPr>
    </w:p>
    <w:p w:rsidR="00B115C6" w:rsidRPr="00A51497" w:rsidRDefault="001C345A" w:rsidP="00A51497">
      <w:pPr>
        <w:spacing w:after="0" w:line="240" w:lineRule="auto"/>
        <w:ind w:left="-5" w:hanging="11"/>
      </w:pPr>
      <w:r w:rsidRPr="00A51497">
        <w:t>Venho propor o presente Projeto de Lei com o objetivo de denominar de</w:t>
      </w:r>
      <w:r w:rsidR="00A51497">
        <w:t xml:space="preserve"> </w:t>
      </w:r>
      <w:r w:rsidRPr="00A51497">
        <w:rPr>
          <w:b/>
        </w:rPr>
        <w:t>Francisco Pereira de Sá</w:t>
      </w:r>
      <w:r w:rsidRPr="00A51497">
        <w:t xml:space="preserve"> o prolongamento da </w:t>
      </w:r>
      <w:r w:rsidRPr="00A51497">
        <w:t xml:space="preserve">Rua João </w:t>
      </w:r>
      <w:proofErr w:type="spellStart"/>
      <w:r w:rsidRPr="00A51497">
        <w:t>Scalo</w:t>
      </w:r>
      <w:r w:rsidRPr="00A51497">
        <w:t>n</w:t>
      </w:r>
      <w:proofErr w:type="spellEnd"/>
      <w:r w:rsidRPr="00A51497">
        <w:t xml:space="preserve">, a partir da </w:t>
      </w:r>
      <w:r w:rsidRPr="00A51497">
        <w:t xml:space="preserve">Rua Waldemiro </w:t>
      </w:r>
      <w:proofErr w:type="spellStart"/>
      <w:r w:rsidRPr="00A51497">
        <w:t>Petry</w:t>
      </w:r>
      <w:proofErr w:type="spellEnd"/>
      <w:r w:rsidRPr="00A51497">
        <w:t xml:space="preserve"> Machado</w:t>
      </w:r>
      <w:r w:rsidRPr="00A51497">
        <w:t xml:space="preserve"> até o pontilhão do riacho d’água “Isa”, onde se inicia o perímetro rural da </w:t>
      </w:r>
      <w:r w:rsidRPr="00A51497">
        <w:t>Linha Tarumã</w:t>
      </w:r>
      <w:r w:rsidRPr="00A51497">
        <w:t>.</w:t>
      </w:r>
    </w:p>
    <w:p w:rsidR="00A51497" w:rsidRDefault="00A51497" w:rsidP="00A51497">
      <w:pPr>
        <w:spacing w:after="0" w:line="240" w:lineRule="auto"/>
        <w:ind w:left="-5" w:hanging="11"/>
      </w:pPr>
    </w:p>
    <w:p w:rsidR="00BC0292" w:rsidRDefault="00BC0292" w:rsidP="00A51497">
      <w:pPr>
        <w:spacing w:after="0" w:line="240" w:lineRule="auto"/>
        <w:ind w:left="-5" w:hanging="11"/>
      </w:pPr>
      <w:r>
        <w:t xml:space="preserve">Em 1952, Francisco Pereira de Sá deixou o Rio Grande do Sul e fixou residência em Santo Antônio do Sudoeste, movido pela fé no potencial de desenvolvimento da cidade e da região. Instalou-se com a esposa e o filho no bairro Entre Rios, próximo ao antigo posto fiscal, onde passou a atuar no transporte de madeira serrada de araucária com seu caminhão, atendendo empresas de Santo Antônio do Sudoeste e </w:t>
      </w:r>
      <w:proofErr w:type="spellStart"/>
      <w:r>
        <w:t>Pranchita</w:t>
      </w:r>
      <w:proofErr w:type="spellEnd"/>
      <w:r>
        <w:t>, e realizando fretes com destino ao Rio Grande do Sul.</w:t>
      </w:r>
    </w:p>
    <w:p w:rsidR="00BC0292" w:rsidRPr="00A51497" w:rsidRDefault="00BC0292" w:rsidP="00A51497">
      <w:pPr>
        <w:spacing w:after="0" w:line="240" w:lineRule="auto"/>
        <w:ind w:left="-5" w:hanging="11"/>
      </w:pPr>
    </w:p>
    <w:p w:rsidR="00BC0292" w:rsidRDefault="00BC0292" w:rsidP="00A51497">
      <w:pPr>
        <w:spacing w:after="0" w:line="240" w:lineRule="auto"/>
        <w:ind w:left="-5" w:hanging="11"/>
      </w:pPr>
      <w:r>
        <w:t>Mais tarde, devido à saúde debilitada, passou a atuar no setor de serviços, construindo um dos primeiros postos de combustível particulares do município — empreendimento que acompanhou o processo de modernização local, impulsionado pelo aumento do tráfego rodoviário e pela chegada de novos colonos. Paralelamente, dedicou-se à pecuária de corte na Linha Tarumã, tornando-se referência regional pela qualidade de seu rebanho e contribuindo para o fortalecimento da agropecuária, base da economia de Santo Antônio do Sudoeste.</w:t>
      </w:r>
    </w:p>
    <w:p w:rsidR="00BC0292" w:rsidRDefault="00BC0292" w:rsidP="00A51497">
      <w:pPr>
        <w:spacing w:after="0" w:line="240" w:lineRule="auto"/>
        <w:ind w:left="-5" w:hanging="11"/>
      </w:pPr>
    </w:p>
    <w:p w:rsidR="00B115C6" w:rsidRPr="00A51497" w:rsidRDefault="001C345A" w:rsidP="00A51497">
      <w:pPr>
        <w:spacing w:after="0" w:line="240" w:lineRule="auto"/>
        <w:ind w:left="-5" w:hanging="11"/>
      </w:pPr>
      <w:r w:rsidRPr="00A51497">
        <w:t xml:space="preserve">Como muitos pioneiros da década de 1950, </w:t>
      </w:r>
      <w:r w:rsidRPr="00A51497">
        <w:t xml:space="preserve">Francisco Pereira de Sá </w:t>
      </w:r>
      <w:r w:rsidRPr="00A51497">
        <w:t xml:space="preserve">exemplificou a </w:t>
      </w:r>
      <w:r w:rsidRPr="00A51497">
        <w:t>resiliência e o espírito desbravador</w:t>
      </w:r>
      <w:r w:rsidRPr="00A51497">
        <w:t xml:space="preserve"> dos imigrantes que transformaram áreas rurais em regiões produtivas, enfrentando desafios como o isolamento e a falta de infraestrutura, mas persistindo com trabalho e visão comunitária.</w:t>
      </w:r>
    </w:p>
    <w:p w:rsidR="00A51497" w:rsidRDefault="00A51497" w:rsidP="00A51497">
      <w:pPr>
        <w:spacing w:after="0" w:line="240" w:lineRule="auto"/>
        <w:ind w:left="-5" w:hanging="11"/>
      </w:pPr>
    </w:p>
    <w:p w:rsidR="00A51497" w:rsidRDefault="00A51497" w:rsidP="00A51497">
      <w:pPr>
        <w:spacing w:after="0" w:line="240" w:lineRule="auto"/>
        <w:ind w:left="-5" w:hanging="11"/>
      </w:pPr>
      <w:r>
        <w:t>Sua trajetória reflete o perfil de cidadãos que foram fundamentais para o povoamento e o progresso de Santo Antônio do Sudoeste, merecendo, portanto, o reconhecimento público e a preservação de sua memória. A denominação de logradouros com nomes de cidadãos que se destacaram no pioneirismo e no desenvolvimento econômico local é uma prática consagrada, que atende ao interesse público de valorização da história e da identidade municipal.</w:t>
      </w:r>
    </w:p>
    <w:p w:rsidR="00A51497" w:rsidRPr="00A51497" w:rsidRDefault="00A51497" w:rsidP="00A51497">
      <w:pPr>
        <w:spacing w:after="0" w:line="240" w:lineRule="auto"/>
        <w:ind w:left="-5" w:hanging="11"/>
      </w:pPr>
    </w:p>
    <w:p w:rsidR="00B115C6" w:rsidRPr="00A51497" w:rsidRDefault="001C345A" w:rsidP="00A51497">
      <w:pPr>
        <w:spacing w:after="0" w:line="240" w:lineRule="auto"/>
        <w:ind w:left="-5" w:hanging="11"/>
      </w:pPr>
      <w:r w:rsidRPr="00A51497">
        <w:t xml:space="preserve">Por estas razões, conto com o apoio dos nobres pares para a aprovação do </w:t>
      </w:r>
      <w:r w:rsidRPr="00A51497">
        <w:t>presente Projeto de Lei.</w:t>
      </w:r>
    </w:p>
    <w:p w:rsidR="00A51497" w:rsidRDefault="00A51497" w:rsidP="00A51497">
      <w:pPr>
        <w:spacing w:after="0" w:line="240" w:lineRule="auto"/>
        <w:ind w:left="-5" w:hanging="11"/>
      </w:pPr>
    </w:p>
    <w:p w:rsidR="00B115C6" w:rsidRDefault="001C345A" w:rsidP="00A51497">
      <w:pPr>
        <w:spacing w:after="0" w:line="240" w:lineRule="auto"/>
        <w:ind w:left="-5" w:hanging="11"/>
      </w:pPr>
      <w:r w:rsidRPr="00A51497">
        <w:t>Respeitosamente,</w:t>
      </w:r>
    </w:p>
    <w:p w:rsidR="00A51497" w:rsidRPr="00A51497" w:rsidRDefault="00BC0292" w:rsidP="00571DAA">
      <w:pPr>
        <w:spacing w:after="252"/>
        <w:ind w:left="-5"/>
      </w:pPr>
      <w:r>
        <w:t xml:space="preserve"> </w:t>
      </w:r>
    </w:p>
    <w:p w:rsidR="00B115C6" w:rsidRPr="00A51497" w:rsidRDefault="00A51497" w:rsidP="00A51497">
      <w:pPr>
        <w:spacing w:after="0" w:line="240" w:lineRule="auto"/>
        <w:ind w:left="-5" w:hanging="11"/>
        <w:jc w:val="center"/>
      </w:pPr>
      <w:r w:rsidRPr="00A51497">
        <w:t xml:space="preserve">Valdir </w:t>
      </w:r>
      <w:r>
        <w:t>A</w:t>
      </w:r>
      <w:r w:rsidRPr="00A51497">
        <w:t xml:space="preserve">ntônio </w:t>
      </w:r>
      <w:r>
        <w:t>C</w:t>
      </w:r>
      <w:r w:rsidRPr="00A51497">
        <w:t>arvalho</w:t>
      </w:r>
    </w:p>
    <w:p w:rsidR="00B115C6" w:rsidRPr="00A51497" w:rsidRDefault="001C345A" w:rsidP="00A51497">
      <w:pPr>
        <w:spacing w:after="0" w:line="240" w:lineRule="auto"/>
        <w:ind w:left="-5" w:hanging="11"/>
        <w:jc w:val="center"/>
      </w:pPr>
      <w:r w:rsidRPr="00A51497">
        <w:t>Vereador</w:t>
      </w:r>
      <w:r w:rsidR="00A51497">
        <w:t>/PSDB</w:t>
      </w:r>
    </w:p>
    <w:sectPr w:rsidR="00B115C6" w:rsidRPr="00A51497">
      <w:pgSz w:w="11906" w:h="16838"/>
      <w:pgMar w:top="1628" w:right="1560" w:bottom="186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6"/>
    <w:rsid w:val="001C345A"/>
    <w:rsid w:val="00571DAA"/>
    <w:rsid w:val="00A51497"/>
    <w:rsid w:val="00B115C6"/>
    <w:rsid w:val="00B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89B51-AF5D-4B5B-B227-B63C763C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0" w:line="26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DA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Câmara</cp:lastModifiedBy>
  <cp:revision>3</cp:revision>
  <cp:lastPrinted>2025-10-23T13:44:00Z</cp:lastPrinted>
  <dcterms:created xsi:type="dcterms:W3CDTF">2025-10-23T13:41:00Z</dcterms:created>
  <dcterms:modified xsi:type="dcterms:W3CDTF">2025-10-23T13:52:00Z</dcterms:modified>
</cp:coreProperties>
</file>