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7981D" w14:textId="77777777" w:rsidR="009E03E8" w:rsidRPr="009E03E8" w:rsidRDefault="009E03E8" w:rsidP="009E03E8">
      <w:pPr>
        <w:rPr>
          <w:rFonts w:ascii="Arial" w:hAnsi="Arial" w:cs="Arial"/>
          <w:b/>
          <w:bCs/>
        </w:rPr>
      </w:pPr>
      <w:r w:rsidRPr="009E03E8">
        <w:rPr>
          <w:rFonts w:ascii="Arial" w:hAnsi="Arial" w:cs="Arial"/>
          <w:b/>
          <w:bCs/>
        </w:rPr>
        <w:t>PARECER DA COMISSÃO DE JUSTIÇA E REDAÇÃO</w:t>
      </w:r>
    </w:p>
    <w:p w14:paraId="41336401" w14:textId="77777777" w:rsidR="009E03E8" w:rsidRPr="009E03E8" w:rsidRDefault="009E03E8" w:rsidP="009E03E8">
      <w:pPr>
        <w:rPr>
          <w:rFonts w:ascii="Arial" w:hAnsi="Arial" w:cs="Arial"/>
          <w:b/>
          <w:bCs/>
        </w:rPr>
      </w:pPr>
      <w:r w:rsidRPr="009E03E8">
        <w:rPr>
          <w:rFonts w:ascii="Arial" w:hAnsi="Arial" w:cs="Arial"/>
          <w:b/>
          <w:bCs/>
        </w:rPr>
        <w:t>Projeto de Lei nº 112/2025</w:t>
      </w:r>
    </w:p>
    <w:p w14:paraId="6724E8EC" w14:textId="1FC3CE9E" w:rsidR="009E03E8" w:rsidRPr="009E03E8" w:rsidRDefault="009E03E8" w:rsidP="009E03E8">
      <w:pPr>
        <w:rPr>
          <w:rFonts w:ascii="Arial" w:hAnsi="Arial" w:cs="Arial"/>
        </w:rPr>
      </w:pPr>
      <w:r w:rsidRPr="009E03E8">
        <w:rPr>
          <w:rFonts w:ascii="Arial" w:hAnsi="Arial" w:cs="Arial"/>
          <w:b/>
          <w:bCs/>
        </w:rPr>
        <w:t>Parecer 128.2025</w:t>
      </w:r>
    </w:p>
    <w:p w14:paraId="6B90618A" w14:textId="77777777" w:rsidR="009E03E8" w:rsidRPr="009E03E8" w:rsidRDefault="009E03E8" w:rsidP="009E03E8">
      <w:pPr>
        <w:jc w:val="both"/>
        <w:rPr>
          <w:rFonts w:ascii="Arial" w:hAnsi="Arial" w:cs="Arial"/>
        </w:rPr>
      </w:pPr>
      <w:r w:rsidRPr="009E03E8">
        <w:rPr>
          <w:rFonts w:ascii="Arial" w:hAnsi="Arial" w:cs="Arial"/>
          <w:b/>
          <w:bCs/>
        </w:rPr>
        <w:t>EMENTA</w:t>
      </w:r>
      <w:r w:rsidRPr="009E03E8">
        <w:rPr>
          <w:rFonts w:ascii="Arial" w:hAnsi="Arial" w:cs="Arial"/>
        </w:rPr>
        <w:br/>
        <w:t>Altera o quadro de parâmetros urbanísticos da Zona Especial de Habitação de Interesse Social (ZEHIS), constante do Anexo I – Parâmetros de Ocupação do Solo Urbano – Santo Antônio do Sudoeste, da Lei Ordinária Municipal nº 3.365, de 17 de junho de 2025, e dá outras providências.</w:t>
      </w:r>
    </w:p>
    <w:p w14:paraId="1CFAC98C" w14:textId="2F0BD4DC" w:rsidR="009E03E8" w:rsidRPr="009E03E8" w:rsidRDefault="009E03E8" w:rsidP="009E03E8">
      <w:pPr>
        <w:jc w:val="both"/>
        <w:rPr>
          <w:rFonts w:ascii="Arial" w:hAnsi="Arial" w:cs="Arial"/>
        </w:rPr>
      </w:pPr>
    </w:p>
    <w:p w14:paraId="5C12AE3D" w14:textId="77777777" w:rsidR="009E03E8" w:rsidRPr="009E03E8" w:rsidRDefault="009E03E8" w:rsidP="009E03E8">
      <w:pPr>
        <w:rPr>
          <w:rFonts w:ascii="Arial" w:hAnsi="Arial" w:cs="Arial"/>
          <w:b/>
          <w:bCs/>
        </w:rPr>
      </w:pPr>
      <w:r w:rsidRPr="009E03E8">
        <w:rPr>
          <w:rFonts w:ascii="Arial" w:hAnsi="Arial" w:cs="Arial"/>
          <w:b/>
          <w:bCs/>
        </w:rPr>
        <w:t>RELATÓRIO</w:t>
      </w:r>
    </w:p>
    <w:p w14:paraId="53B344B5" w14:textId="77777777" w:rsidR="009E03E8" w:rsidRPr="009E03E8" w:rsidRDefault="009E03E8" w:rsidP="009E03E8">
      <w:pPr>
        <w:jc w:val="both"/>
        <w:rPr>
          <w:rFonts w:ascii="Arial" w:hAnsi="Arial" w:cs="Arial"/>
        </w:rPr>
      </w:pPr>
      <w:r w:rsidRPr="009E03E8">
        <w:rPr>
          <w:rFonts w:ascii="Arial" w:hAnsi="Arial" w:cs="Arial"/>
        </w:rPr>
        <w:t>O Projeto de Lei nº 112/2025, de iniciativa do Poder Executivo Municipal, tem como objetivo promover alterações no quadro de parâmetros urbanísticos da Zona Especial de Habitação de Interesse Social (ZEHIS), especialmente quanto à área mínima dos lotes e à testada mínima, conforme disposto no Anexo I da Lei Ordinária Municipal nº 3.365/2025.</w:t>
      </w:r>
    </w:p>
    <w:p w14:paraId="1F5FB8D6" w14:textId="77777777" w:rsidR="009E03E8" w:rsidRPr="009E03E8" w:rsidRDefault="009E03E8" w:rsidP="009E03E8">
      <w:pPr>
        <w:jc w:val="both"/>
        <w:rPr>
          <w:rFonts w:ascii="Arial" w:hAnsi="Arial" w:cs="Arial"/>
        </w:rPr>
      </w:pPr>
      <w:r w:rsidRPr="009E03E8">
        <w:rPr>
          <w:rFonts w:ascii="Arial" w:hAnsi="Arial" w:cs="Arial"/>
        </w:rPr>
        <w:t>A medida busca adequar a legislação urbanística municipal aos requisitos técnicos e sociais exigidos pelos programas habitacionais fomentados pela Caixa Econômica Federal, viabilizando a produção de moradias de interesse social no Município, de acordo com as diretrizes do Plano Diretor Municipal (Lei Ordinária nº 3.362/2025).</w:t>
      </w:r>
    </w:p>
    <w:p w14:paraId="36429E7E" w14:textId="77777777" w:rsidR="009E03E8" w:rsidRPr="009E03E8" w:rsidRDefault="009E03E8" w:rsidP="009E03E8">
      <w:pPr>
        <w:jc w:val="both"/>
        <w:rPr>
          <w:rFonts w:ascii="Arial" w:hAnsi="Arial" w:cs="Arial"/>
        </w:rPr>
      </w:pPr>
      <w:r w:rsidRPr="009E03E8">
        <w:rPr>
          <w:rFonts w:ascii="Arial" w:hAnsi="Arial" w:cs="Arial"/>
        </w:rPr>
        <w:t xml:space="preserve">Encaminhada a esta Comissão, compete-nos a análise da </w:t>
      </w:r>
      <w:r w:rsidRPr="009E03E8">
        <w:rPr>
          <w:rFonts w:ascii="Arial" w:hAnsi="Arial" w:cs="Arial"/>
          <w:b/>
          <w:bCs/>
        </w:rPr>
        <w:t>constitucionalidade, legalidade, juridicidade e técnica legislativa</w:t>
      </w:r>
      <w:r w:rsidRPr="009E03E8">
        <w:rPr>
          <w:rFonts w:ascii="Arial" w:hAnsi="Arial" w:cs="Arial"/>
        </w:rPr>
        <w:t xml:space="preserve"> da proposição.</w:t>
      </w:r>
    </w:p>
    <w:p w14:paraId="34C71CD1" w14:textId="73F1D8E8" w:rsidR="009E03E8" w:rsidRPr="009E03E8" w:rsidRDefault="009E03E8" w:rsidP="009E03E8">
      <w:pPr>
        <w:rPr>
          <w:rFonts w:ascii="Arial" w:hAnsi="Arial" w:cs="Arial"/>
        </w:rPr>
      </w:pPr>
    </w:p>
    <w:p w14:paraId="55A95DFC" w14:textId="77777777" w:rsidR="009E03E8" w:rsidRPr="009E03E8" w:rsidRDefault="009E03E8" w:rsidP="009E03E8">
      <w:pPr>
        <w:rPr>
          <w:rFonts w:ascii="Arial" w:hAnsi="Arial" w:cs="Arial"/>
          <w:b/>
          <w:bCs/>
        </w:rPr>
      </w:pPr>
      <w:r w:rsidRPr="009E03E8">
        <w:rPr>
          <w:rFonts w:ascii="Arial" w:hAnsi="Arial" w:cs="Arial"/>
          <w:b/>
          <w:bCs/>
        </w:rPr>
        <w:t>MÉRITO</w:t>
      </w:r>
    </w:p>
    <w:p w14:paraId="5D876124" w14:textId="77777777" w:rsidR="009E03E8" w:rsidRPr="009E03E8" w:rsidRDefault="009E03E8" w:rsidP="009E03E8">
      <w:pPr>
        <w:jc w:val="both"/>
        <w:rPr>
          <w:rFonts w:ascii="Arial" w:hAnsi="Arial" w:cs="Arial"/>
        </w:rPr>
      </w:pPr>
      <w:r w:rsidRPr="009E03E8">
        <w:rPr>
          <w:rFonts w:ascii="Arial" w:hAnsi="Arial" w:cs="Arial"/>
        </w:rPr>
        <w:t xml:space="preserve">Sob o aspecto </w:t>
      </w:r>
      <w:r w:rsidRPr="009E03E8">
        <w:rPr>
          <w:rFonts w:ascii="Arial" w:hAnsi="Arial" w:cs="Arial"/>
          <w:b/>
          <w:bCs/>
        </w:rPr>
        <w:t>constitucional</w:t>
      </w:r>
      <w:r w:rsidRPr="009E03E8">
        <w:rPr>
          <w:rFonts w:ascii="Arial" w:hAnsi="Arial" w:cs="Arial"/>
        </w:rPr>
        <w:t>, não há vícios de iniciativa ou de competência. O projeto versa sobre matéria de interesse local, vinculada ao ordenamento urbanístico municipal, de competência legislativa do Município (art. 30, I e II, da CF/88).</w:t>
      </w:r>
    </w:p>
    <w:p w14:paraId="2DA67EB1" w14:textId="77777777" w:rsidR="009E03E8" w:rsidRPr="009E03E8" w:rsidRDefault="009E03E8" w:rsidP="009E03E8">
      <w:pPr>
        <w:jc w:val="both"/>
        <w:rPr>
          <w:rFonts w:ascii="Arial" w:hAnsi="Arial" w:cs="Arial"/>
        </w:rPr>
      </w:pPr>
      <w:r w:rsidRPr="009E03E8">
        <w:rPr>
          <w:rFonts w:ascii="Arial" w:hAnsi="Arial" w:cs="Arial"/>
        </w:rPr>
        <w:t xml:space="preserve">No campo da </w:t>
      </w:r>
      <w:r w:rsidRPr="009E03E8">
        <w:rPr>
          <w:rFonts w:ascii="Arial" w:hAnsi="Arial" w:cs="Arial"/>
          <w:b/>
          <w:bCs/>
        </w:rPr>
        <w:t>legalidade</w:t>
      </w:r>
      <w:r w:rsidRPr="009E03E8">
        <w:rPr>
          <w:rFonts w:ascii="Arial" w:hAnsi="Arial" w:cs="Arial"/>
        </w:rPr>
        <w:t>, a proposta encontra respaldo nas normas de política habitacional e urbanística, alinhando-se às disposições do Plano Diretor Municipal e às políticas federais de habitação de interesse social.</w:t>
      </w:r>
    </w:p>
    <w:p w14:paraId="67571341" w14:textId="77777777" w:rsidR="009E03E8" w:rsidRPr="009E03E8" w:rsidRDefault="009E03E8" w:rsidP="009E03E8">
      <w:pPr>
        <w:jc w:val="both"/>
        <w:rPr>
          <w:rFonts w:ascii="Arial" w:hAnsi="Arial" w:cs="Arial"/>
        </w:rPr>
      </w:pPr>
      <w:r w:rsidRPr="009E03E8">
        <w:rPr>
          <w:rFonts w:ascii="Arial" w:hAnsi="Arial" w:cs="Arial"/>
        </w:rPr>
        <w:lastRenderedPageBreak/>
        <w:t xml:space="preserve">Em termos de </w:t>
      </w:r>
      <w:r w:rsidRPr="009E03E8">
        <w:rPr>
          <w:rFonts w:ascii="Arial" w:hAnsi="Arial" w:cs="Arial"/>
          <w:b/>
          <w:bCs/>
        </w:rPr>
        <w:t>juridicidade</w:t>
      </w:r>
      <w:r w:rsidRPr="009E03E8">
        <w:rPr>
          <w:rFonts w:ascii="Arial" w:hAnsi="Arial" w:cs="Arial"/>
        </w:rPr>
        <w:t>, o texto não contraria princípios gerais do Direito, estando em consonância com o Estatuto da Cidade (Lei Federal nº 10.257/2001), especialmente no que se refere à função social da propriedade e da cidade.</w:t>
      </w:r>
    </w:p>
    <w:p w14:paraId="128AA558" w14:textId="77777777" w:rsidR="009E03E8" w:rsidRPr="009E03E8" w:rsidRDefault="009E03E8" w:rsidP="009E03E8">
      <w:pPr>
        <w:jc w:val="both"/>
        <w:rPr>
          <w:rFonts w:ascii="Arial" w:hAnsi="Arial" w:cs="Arial"/>
        </w:rPr>
      </w:pPr>
      <w:r w:rsidRPr="009E03E8">
        <w:rPr>
          <w:rFonts w:ascii="Arial" w:hAnsi="Arial" w:cs="Arial"/>
        </w:rPr>
        <w:t xml:space="preserve">Quanto à </w:t>
      </w:r>
      <w:r w:rsidRPr="009E03E8">
        <w:rPr>
          <w:rFonts w:ascii="Arial" w:hAnsi="Arial" w:cs="Arial"/>
          <w:b/>
          <w:bCs/>
        </w:rPr>
        <w:t>técnica legislativa</w:t>
      </w:r>
      <w:r w:rsidRPr="009E03E8">
        <w:rPr>
          <w:rFonts w:ascii="Arial" w:hAnsi="Arial" w:cs="Arial"/>
        </w:rPr>
        <w:t>, observa-se clareza, objetividade e adequação da redação, em conformidade com a Lei Complementar nº 95/1998.</w:t>
      </w:r>
    </w:p>
    <w:p w14:paraId="6BF5D6B1" w14:textId="201B2615" w:rsidR="009E03E8" w:rsidRPr="009E03E8" w:rsidRDefault="009E03E8" w:rsidP="009E03E8">
      <w:pPr>
        <w:rPr>
          <w:rFonts w:ascii="Arial" w:hAnsi="Arial" w:cs="Arial"/>
        </w:rPr>
      </w:pPr>
    </w:p>
    <w:p w14:paraId="513A2735" w14:textId="77777777" w:rsidR="009E03E8" w:rsidRPr="009E03E8" w:rsidRDefault="009E03E8" w:rsidP="009E03E8">
      <w:pPr>
        <w:rPr>
          <w:rFonts w:ascii="Arial" w:hAnsi="Arial" w:cs="Arial"/>
          <w:b/>
          <w:bCs/>
        </w:rPr>
      </w:pPr>
      <w:r w:rsidRPr="009E03E8">
        <w:rPr>
          <w:rFonts w:ascii="Arial" w:hAnsi="Arial" w:cs="Arial"/>
          <w:b/>
          <w:bCs/>
        </w:rPr>
        <w:t>CONCLUSÃO</w:t>
      </w:r>
    </w:p>
    <w:p w14:paraId="3EFEED1A" w14:textId="77777777" w:rsidR="009E03E8" w:rsidRPr="009E03E8" w:rsidRDefault="009E03E8" w:rsidP="009E03E8">
      <w:pPr>
        <w:jc w:val="both"/>
        <w:rPr>
          <w:rFonts w:ascii="Arial" w:hAnsi="Arial" w:cs="Arial"/>
        </w:rPr>
      </w:pPr>
      <w:r w:rsidRPr="009E03E8">
        <w:rPr>
          <w:rFonts w:ascii="Arial" w:hAnsi="Arial" w:cs="Arial"/>
        </w:rPr>
        <w:t xml:space="preserve">Diante do exposto, esta Comissão de Justiça e Redação opina </w:t>
      </w:r>
      <w:r w:rsidRPr="009E03E8">
        <w:rPr>
          <w:rFonts w:ascii="Arial" w:hAnsi="Arial" w:cs="Arial"/>
          <w:b/>
          <w:bCs/>
        </w:rPr>
        <w:t>pela constitucionalidade, legalidade, juridicidade e boa técnica legislativa do Projeto de Lei nº 112/2025</w:t>
      </w:r>
      <w:r w:rsidRPr="009E03E8">
        <w:rPr>
          <w:rFonts w:ascii="Arial" w:hAnsi="Arial" w:cs="Arial"/>
        </w:rPr>
        <w:t>, estando o mesmo apto a tramitar regularmente e ser submetido à apreciação e votação em Plenário.</w:t>
      </w:r>
    </w:p>
    <w:p w14:paraId="1A147021" w14:textId="77777777" w:rsidR="009E03E8" w:rsidRPr="009E03E8" w:rsidRDefault="009E03E8" w:rsidP="009E03E8">
      <w:pPr>
        <w:rPr>
          <w:rFonts w:ascii="Arial" w:hAnsi="Arial" w:cs="Arial"/>
          <w:b/>
          <w:bCs/>
        </w:rPr>
      </w:pPr>
      <w:r w:rsidRPr="009E03E8">
        <w:rPr>
          <w:rFonts w:ascii="Arial" w:hAnsi="Arial" w:cs="Arial"/>
          <w:b/>
          <w:bCs/>
        </w:rPr>
        <w:t>Sala das Comissões, 15 de setembro de 2025.</w:t>
      </w:r>
    </w:p>
    <w:p w14:paraId="1D1E6A5F" w14:textId="77777777" w:rsidR="009E03E8" w:rsidRPr="009E03E8" w:rsidRDefault="009E03E8" w:rsidP="009E03E8">
      <w:pPr>
        <w:rPr>
          <w:rFonts w:ascii="Arial" w:hAnsi="Arial" w:cs="Arial"/>
          <w:b/>
          <w:bCs/>
        </w:rPr>
      </w:pPr>
    </w:p>
    <w:p w14:paraId="32E383D2" w14:textId="77777777" w:rsidR="009E03E8" w:rsidRPr="009E03E8" w:rsidRDefault="009E03E8" w:rsidP="009E03E8">
      <w:pPr>
        <w:rPr>
          <w:rFonts w:ascii="Arial" w:hAnsi="Arial" w:cs="Arial"/>
          <w:b/>
          <w:bCs/>
        </w:rPr>
      </w:pPr>
      <w:r w:rsidRPr="009E03E8">
        <w:rPr>
          <w:rFonts w:ascii="Arial" w:hAnsi="Arial" w:cs="Arial"/>
          <w:b/>
          <w:bCs/>
        </w:rPr>
        <w:t>CLAUDIO ALAIN GUTERRES DO CARMO</w:t>
      </w:r>
    </w:p>
    <w:p w14:paraId="5D44E9CD" w14:textId="77777777" w:rsidR="009E03E8" w:rsidRPr="009E03E8" w:rsidRDefault="009E03E8" w:rsidP="009E03E8">
      <w:pPr>
        <w:rPr>
          <w:rFonts w:ascii="Arial" w:hAnsi="Arial" w:cs="Arial"/>
        </w:rPr>
      </w:pPr>
      <w:r w:rsidRPr="009E03E8">
        <w:rPr>
          <w:rFonts w:ascii="Arial" w:hAnsi="Arial" w:cs="Arial"/>
        </w:rPr>
        <w:t xml:space="preserve">Presidente </w:t>
      </w:r>
    </w:p>
    <w:p w14:paraId="37CA477F" w14:textId="77777777" w:rsidR="009E03E8" w:rsidRPr="009E03E8" w:rsidRDefault="009E03E8" w:rsidP="009E03E8">
      <w:pPr>
        <w:rPr>
          <w:rFonts w:ascii="Arial" w:hAnsi="Arial" w:cs="Arial"/>
        </w:rPr>
      </w:pPr>
    </w:p>
    <w:p w14:paraId="6625ADCC" w14:textId="77777777" w:rsidR="009E03E8" w:rsidRPr="009E03E8" w:rsidRDefault="009E03E8" w:rsidP="009E03E8">
      <w:pPr>
        <w:rPr>
          <w:rFonts w:ascii="Arial" w:hAnsi="Arial" w:cs="Arial"/>
        </w:rPr>
      </w:pPr>
    </w:p>
    <w:p w14:paraId="4E896312" w14:textId="77777777" w:rsidR="009E03E8" w:rsidRPr="009E03E8" w:rsidRDefault="009E03E8" w:rsidP="009E03E8">
      <w:pPr>
        <w:rPr>
          <w:rFonts w:ascii="Arial" w:hAnsi="Arial" w:cs="Arial"/>
          <w:b/>
          <w:bCs/>
        </w:rPr>
      </w:pPr>
      <w:r w:rsidRPr="009E03E8">
        <w:rPr>
          <w:rFonts w:ascii="Arial" w:hAnsi="Arial" w:cs="Arial"/>
          <w:b/>
          <w:bCs/>
        </w:rPr>
        <w:t>CLAIRTON ANTONIO CAUDURO</w:t>
      </w:r>
    </w:p>
    <w:p w14:paraId="07AA7BF7" w14:textId="77777777" w:rsidR="009E03E8" w:rsidRPr="009E03E8" w:rsidRDefault="009E03E8" w:rsidP="009E03E8">
      <w:pPr>
        <w:rPr>
          <w:rFonts w:ascii="Arial" w:hAnsi="Arial" w:cs="Arial"/>
        </w:rPr>
      </w:pPr>
      <w:r w:rsidRPr="009E03E8">
        <w:rPr>
          <w:rFonts w:ascii="Arial" w:hAnsi="Arial" w:cs="Arial"/>
        </w:rPr>
        <w:t>Relator</w:t>
      </w:r>
    </w:p>
    <w:p w14:paraId="32625EB7" w14:textId="77777777" w:rsidR="009E03E8" w:rsidRPr="009E03E8" w:rsidRDefault="009E03E8" w:rsidP="009E03E8">
      <w:pPr>
        <w:rPr>
          <w:rFonts w:ascii="Arial" w:hAnsi="Arial" w:cs="Arial"/>
        </w:rPr>
      </w:pPr>
    </w:p>
    <w:p w14:paraId="02D85DDD" w14:textId="77777777" w:rsidR="009E03E8" w:rsidRPr="009E03E8" w:rsidRDefault="009E03E8" w:rsidP="009E03E8">
      <w:pPr>
        <w:rPr>
          <w:rFonts w:ascii="Arial" w:hAnsi="Arial" w:cs="Arial"/>
        </w:rPr>
      </w:pPr>
    </w:p>
    <w:p w14:paraId="4195906C" w14:textId="77777777" w:rsidR="009E03E8" w:rsidRPr="009E03E8" w:rsidRDefault="009E03E8" w:rsidP="009E03E8">
      <w:pPr>
        <w:rPr>
          <w:rFonts w:ascii="Arial" w:hAnsi="Arial" w:cs="Arial"/>
          <w:b/>
          <w:bCs/>
        </w:rPr>
      </w:pPr>
      <w:r w:rsidRPr="009E03E8">
        <w:rPr>
          <w:rFonts w:ascii="Arial" w:hAnsi="Arial" w:cs="Arial"/>
          <w:b/>
          <w:bCs/>
        </w:rPr>
        <w:t>MICHELI ALVES DE LIMA</w:t>
      </w:r>
    </w:p>
    <w:p w14:paraId="21D24E5D" w14:textId="77777777" w:rsidR="009E03E8" w:rsidRPr="009E03E8" w:rsidRDefault="009E03E8" w:rsidP="009E03E8">
      <w:pPr>
        <w:rPr>
          <w:rFonts w:ascii="Arial" w:hAnsi="Arial" w:cs="Arial"/>
        </w:rPr>
      </w:pPr>
      <w:r w:rsidRPr="009E03E8">
        <w:rPr>
          <w:rFonts w:ascii="Arial" w:hAnsi="Arial" w:cs="Arial"/>
        </w:rPr>
        <w:t>Secretária</w:t>
      </w:r>
    </w:p>
    <w:p w14:paraId="4E57E791" w14:textId="77777777" w:rsidR="009E03E8" w:rsidRPr="009E03E8" w:rsidRDefault="009E03E8">
      <w:pPr>
        <w:rPr>
          <w:rFonts w:ascii="Arial" w:hAnsi="Arial" w:cs="Arial"/>
        </w:rPr>
      </w:pPr>
    </w:p>
    <w:sectPr w:rsidR="009E03E8" w:rsidRPr="009E03E8" w:rsidSect="009E03E8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3E8"/>
    <w:rsid w:val="005226C5"/>
    <w:rsid w:val="009E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95A0B"/>
  <w15:chartTrackingRefBased/>
  <w15:docId w15:val="{12BE991A-2CE8-4479-9169-6EFD1AD7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E0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0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E0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0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0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0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0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0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0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0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0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E0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03E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03E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03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03E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03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03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0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E0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0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E0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0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E03E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03E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E03E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0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03E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03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2025-09-12T13:11:00Z</cp:lastPrinted>
  <dcterms:created xsi:type="dcterms:W3CDTF">2025-09-12T13:10:00Z</dcterms:created>
  <dcterms:modified xsi:type="dcterms:W3CDTF">2025-09-12T13:12:00Z</dcterms:modified>
</cp:coreProperties>
</file>