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95EF" w14:textId="4D745D8E" w:rsidR="002645F5" w:rsidRPr="00AF5C38" w:rsidRDefault="00000000" w:rsidP="00AF5C38">
      <w:pPr>
        <w:spacing w:after="0"/>
        <w:jc w:val="center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INDICAÇÃO Nº </w:t>
      </w:r>
      <w:r w:rsidR="00563BA2">
        <w:rPr>
          <w:rFonts w:ascii="Times New Roman" w:hAnsi="Times New Roman"/>
          <w:b/>
          <w:color w:val="000000" w:themeColor="text1"/>
          <w:sz w:val="26"/>
          <w:szCs w:val="26"/>
        </w:rPr>
        <w:t>84</w:t>
      </w: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>/2025</w:t>
      </w:r>
    </w:p>
    <w:p w14:paraId="51CCA5D3" w14:textId="54B05D41" w:rsidR="002645F5" w:rsidRPr="00AF5C38" w:rsidRDefault="00000000" w:rsidP="00AF5C38">
      <w:pPr>
        <w:spacing w:after="0"/>
        <w:jc w:val="center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Proponente: </w:t>
      </w:r>
      <w:r w:rsidR="00563BA2">
        <w:rPr>
          <w:rFonts w:ascii="Times New Roman" w:hAnsi="Times New Roman"/>
          <w:b/>
          <w:color w:val="000000" w:themeColor="text1"/>
          <w:sz w:val="26"/>
          <w:szCs w:val="26"/>
        </w:rPr>
        <w:t>Valdir Antônio Carvalho</w:t>
      </w: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>/</w:t>
      </w:r>
      <w:r w:rsidR="00563BA2">
        <w:rPr>
          <w:rFonts w:ascii="Times New Roman" w:hAnsi="Times New Roman"/>
          <w:b/>
          <w:color w:val="000000" w:themeColor="text1"/>
          <w:sz w:val="26"/>
          <w:szCs w:val="26"/>
        </w:rPr>
        <w:t>PSDB</w:t>
      </w:r>
    </w:p>
    <w:p w14:paraId="33026BBE" w14:textId="77777777" w:rsidR="002645F5" w:rsidRPr="00AF5C38" w:rsidRDefault="002645F5">
      <w:pPr>
        <w:rPr>
          <w:color w:val="000000" w:themeColor="text1"/>
          <w:sz w:val="26"/>
          <w:szCs w:val="26"/>
        </w:rPr>
      </w:pPr>
    </w:p>
    <w:p w14:paraId="7EEC1490" w14:textId="36652593" w:rsidR="002645F5" w:rsidRPr="00AF5C38" w:rsidRDefault="00000000" w:rsidP="00AF5C38">
      <w:pPr>
        <w:spacing w:after="0"/>
        <w:ind w:left="4962"/>
        <w:jc w:val="both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Indica ao Executivo Municipal </w:t>
      </w:r>
      <w:r w:rsidR="00AF5C38" w:rsidRPr="00AF5C38">
        <w:rPr>
          <w:rFonts w:ascii="Times New Roman" w:hAnsi="Times New Roman"/>
          <w:color w:val="000000" w:themeColor="text1"/>
          <w:sz w:val="26"/>
          <w:szCs w:val="26"/>
        </w:rPr>
        <w:t>o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 recapeamento asfáltico em todas as ruas do bairro </w:t>
      </w:r>
      <w:r w:rsidR="00563BA2">
        <w:rPr>
          <w:rFonts w:ascii="Times New Roman" w:hAnsi="Times New Roman"/>
          <w:color w:val="000000" w:themeColor="text1"/>
          <w:sz w:val="26"/>
          <w:szCs w:val="26"/>
        </w:rPr>
        <w:t>Entre Rios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1DDCF86" w14:textId="77777777" w:rsidR="002645F5" w:rsidRPr="00AF5C38" w:rsidRDefault="002645F5">
      <w:pPr>
        <w:rPr>
          <w:color w:val="000000" w:themeColor="text1"/>
          <w:sz w:val="26"/>
          <w:szCs w:val="26"/>
        </w:rPr>
      </w:pPr>
    </w:p>
    <w:p w14:paraId="756F2137" w14:textId="29C45066" w:rsidR="002645F5" w:rsidRPr="00AF5C38" w:rsidRDefault="00000000" w:rsidP="00AF5C38">
      <w:pPr>
        <w:spacing w:after="0"/>
        <w:jc w:val="both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O Vereador que abaixo subscreve, no uso de suas atribuições legais e regimentais, indica o envio de expediente ao Chefe do Poder Executivo Municipal, para que, através do departamento competente, estude a possibilidade de realizar recapeamento asfáltico sobre pedras irregulares </w:t>
      </w:r>
      <w:r w:rsidR="00AF5C38">
        <w:rPr>
          <w:rFonts w:ascii="Times New Roman" w:hAnsi="Times New Roman"/>
          <w:color w:val="000000" w:themeColor="text1"/>
          <w:sz w:val="26"/>
          <w:szCs w:val="26"/>
        </w:rPr>
        <w:t>(calçamento</w:t>
      </w:r>
      <w:r w:rsidR="00030668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AF5C3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em todas as ruas do bairro </w:t>
      </w:r>
      <w:r w:rsidR="00563BA2">
        <w:rPr>
          <w:rFonts w:ascii="Times New Roman" w:hAnsi="Times New Roman"/>
          <w:color w:val="000000" w:themeColor="text1"/>
          <w:sz w:val="26"/>
          <w:szCs w:val="26"/>
        </w:rPr>
        <w:t>Entre Rios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35A3D81" w14:textId="77777777" w:rsidR="002645F5" w:rsidRPr="00AF5C38" w:rsidRDefault="002645F5">
      <w:pPr>
        <w:rPr>
          <w:color w:val="000000" w:themeColor="text1"/>
          <w:sz w:val="26"/>
          <w:szCs w:val="26"/>
        </w:rPr>
      </w:pPr>
    </w:p>
    <w:p w14:paraId="77F667E2" w14:textId="77777777" w:rsidR="002645F5" w:rsidRPr="00AF5C38" w:rsidRDefault="00000000" w:rsidP="00AF5C3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>JUSTIFICATIVA:</w:t>
      </w:r>
    </w:p>
    <w:p w14:paraId="1A83C473" w14:textId="77777777" w:rsidR="00AF5C38" w:rsidRPr="00AF5C38" w:rsidRDefault="00AF5C38">
      <w:pPr>
        <w:spacing w:after="0"/>
        <w:rPr>
          <w:color w:val="000000" w:themeColor="text1"/>
          <w:sz w:val="26"/>
          <w:szCs w:val="26"/>
        </w:rPr>
      </w:pPr>
    </w:p>
    <w:p w14:paraId="42FC4A21" w14:textId="615A84AC" w:rsidR="002645F5" w:rsidRPr="00AF5C38" w:rsidRDefault="00000000" w:rsidP="00AF5C38">
      <w:pPr>
        <w:spacing w:after="0"/>
        <w:jc w:val="both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A solicitação tem como objetivo melhorar significativamente a infraestrutura urbana do bairro </w:t>
      </w:r>
      <w:r w:rsidR="00563BA2">
        <w:rPr>
          <w:rFonts w:ascii="Times New Roman" w:hAnsi="Times New Roman"/>
          <w:color w:val="000000" w:themeColor="text1"/>
          <w:sz w:val="26"/>
          <w:szCs w:val="26"/>
        </w:rPr>
        <w:t>Entre Rios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>, proporcionando mais segurança, conforto e qualidade de vida aos seus moradores. As ruas ainda pavimentadas com pedras irregulares apresentam desgastes naturais, desníveis e dificultam o tráfego seguro de veículos, ciclistas e pedestres. Além disso, em períodos de chuva, esses calçamentos favorecem o acúmulo de água e lama, enquanto em dias secos geram poeira excessiva, causando transtornos à população. O recapeamento asfáltico, além de representar um avanço urbanístico, contribuirá para a valorização do bairro, redução de custos com manutenção viária e maior eficiência na mobilidade urbana.</w:t>
      </w:r>
    </w:p>
    <w:p w14:paraId="63B4A5BC" w14:textId="77777777" w:rsidR="002645F5" w:rsidRPr="00AF5C38" w:rsidRDefault="002645F5">
      <w:pPr>
        <w:rPr>
          <w:color w:val="000000" w:themeColor="text1"/>
          <w:sz w:val="26"/>
          <w:szCs w:val="26"/>
        </w:rPr>
      </w:pPr>
    </w:p>
    <w:p w14:paraId="2446FDA8" w14:textId="77777777" w:rsidR="002645F5" w:rsidRPr="00AF5C38" w:rsidRDefault="00000000">
      <w:pPr>
        <w:spacing w:after="0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>Nestes Termos,</w:t>
      </w:r>
    </w:p>
    <w:p w14:paraId="527DE022" w14:textId="77777777" w:rsidR="002645F5" w:rsidRPr="00AF5C38" w:rsidRDefault="00000000">
      <w:pPr>
        <w:spacing w:after="0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>Pede deferimento.</w:t>
      </w:r>
    </w:p>
    <w:p w14:paraId="050DD154" w14:textId="77777777" w:rsidR="00F76A32" w:rsidRDefault="00F76A32" w:rsidP="00AF5C38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20C6AD8" w14:textId="3A3431E4" w:rsidR="002645F5" w:rsidRPr="00AF5C38" w:rsidRDefault="00000000" w:rsidP="00AF5C38">
      <w:pPr>
        <w:spacing w:after="0"/>
        <w:jc w:val="right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Plenário Laurindo Flávio Scopel, </w:t>
      </w:r>
      <w:r w:rsidR="00563BA2">
        <w:rPr>
          <w:rFonts w:ascii="Times New Roman" w:hAnsi="Times New Roman"/>
          <w:color w:val="000000" w:themeColor="text1"/>
          <w:sz w:val="26"/>
          <w:szCs w:val="26"/>
        </w:rPr>
        <w:t>18</w:t>
      </w:r>
      <w:r w:rsidR="00AF5C38"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 de </w:t>
      </w:r>
      <w:r w:rsidR="00563BA2">
        <w:rPr>
          <w:rFonts w:ascii="Times New Roman" w:hAnsi="Times New Roman"/>
          <w:color w:val="000000" w:themeColor="text1"/>
          <w:sz w:val="26"/>
          <w:szCs w:val="26"/>
        </w:rPr>
        <w:t>julho</w:t>
      </w:r>
      <w:r w:rsidR="00AF5C38"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 de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 2025.</w:t>
      </w:r>
    </w:p>
    <w:p w14:paraId="716BA8EC" w14:textId="77777777" w:rsidR="002645F5" w:rsidRDefault="002645F5">
      <w:pPr>
        <w:rPr>
          <w:color w:val="000000" w:themeColor="text1"/>
          <w:sz w:val="26"/>
          <w:szCs w:val="26"/>
        </w:rPr>
      </w:pPr>
    </w:p>
    <w:p w14:paraId="3683CE8B" w14:textId="77777777" w:rsidR="00AF5C38" w:rsidRPr="00AF5C38" w:rsidRDefault="00AF5C38">
      <w:pPr>
        <w:rPr>
          <w:color w:val="000000" w:themeColor="text1"/>
          <w:sz w:val="26"/>
          <w:szCs w:val="26"/>
        </w:rPr>
      </w:pPr>
    </w:p>
    <w:p w14:paraId="40FFF306" w14:textId="60749785" w:rsidR="00563BA2" w:rsidRPr="00AF5C38" w:rsidRDefault="00563BA2" w:rsidP="00563BA2">
      <w:pPr>
        <w:spacing w:after="0"/>
        <w:jc w:val="center"/>
        <w:rPr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Valdir Antônio Carvalho</w:t>
      </w:r>
    </w:p>
    <w:p w14:paraId="0817316C" w14:textId="4BADB8FA" w:rsidR="002645F5" w:rsidRPr="00AF5C38" w:rsidRDefault="00000000" w:rsidP="00AF5C38">
      <w:pPr>
        <w:spacing w:after="0"/>
        <w:jc w:val="center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Vereador – </w:t>
      </w:r>
      <w:r w:rsidR="00563BA2">
        <w:rPr>
          <w:rFonts w:ascii="Times New Roman" w:hAnsi="Times New Roman"/>
          <w:color w:val="000000" w:themeColor="text1"/>
          <w:sz w:val="26"/>
          <w:szCs w:val="26"/>
        </w:rPr>
        <w:t>PSDB</w:t>
      </w:r>
    </w:p>
    <w:sectPr w:rsidR="002645F5" w:rsidRPr="00AF5C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5297664">
    <w:abstractNumId w:val="8"/>
  </w:num>
  <w:num w:numId="2" w16cid:durableId="911425684">
    <w:abstractNumId w:val="6"/>
  </w:num>
  <w:num w:numId="3" w16cid:durableId="674696585">
    <w:abstractNumId w:val="5"/>
  </w:num>
  <w:num w:numId="4" w16cid:durableId="992681792">
    <w:abstractNumId w:val="4"/>
  </w:num>
  <w:num w:numId="5" w16cid:durableId="232861461">
    <w:abstractNumId w:val="7"/>
  </w:num>
  <w:num w:numId="6" w16cid:durableId="1168133725">
    <w:abstractNumId w:val="3"/>
  </w:num>
  <w:num w:numId="7" w16cid:durableId="316304338">
    <w:abstractNumId w:val="2"/>
  </w:num>
  <w:num w:numId="8" w16cid:durableId="576718633">
    <w:abstractNumId w:val="1"/>
  </w:num>
  <w:num w:numId="9" w16cid:durableId="11702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668"/>
    <w:rsid w:val="00034616"/>
    <w:rsid w:val="0006063C"/>
    <w:rsid w:val="000E5170"/>
    <w:rsid w:val="0015074B"/>
    <w:rsid w:val="0026095F"/>
    <w:rsid w:val="002645F5"/>
    <w:rsid w:val="0029639D"/>
    <w:rsid w:val="00326F90"/>
    <w:rsid w:val="00506DAC"/>
    <w:rsid w:val="00563BA2"/>
    <w:rsid w:val="005B7BE2"/>
    <w:rsid w:val="006F3741"/>
    <w:rsid w:val="007462A3"/>
    <w:rsid w:val="00813901"/>
    <w:rsid w:val="00855A95"/>
    <w:rsid w:val="008650A4"/>
    <w:rsid w:val="0098437E"/>
    <w:rsid w:val="009D7EE7"/>
    <w:rsid w:val="009F5509"/>
    <w:rsid w:val="00A664F5"/>
    <w:rsid w:val="00AA1D8D"/>
    <w:rsid w:val="00AF5C38"/>
    <w:rsid w:val="00B47730"/>
    <w:rsid w:val="00CB0664"/>
    <w:rsid w:val="00DD2089"/>
    <w:rsid w:val="00E170BD"/>
    <w:rsid w:val="00EB24A4"/>
    <w:rsid w:val="00F00BA9"/>
    <w:rsid w:val="00F76A32"/>
    <w:rsid w:val="00FA44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9D4BD"/>
  <w14:defaultImageDpi w14:val="300"/>
  <w15:docId w15:val="{B70A9853-C2AB-4657-84A3-CF41E472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PAULINHO BANDEIRA</cp:lastModifiedBy>
  <cp:revision>2</cp:revision>
  <dcterms:created xsi:type="dcterms:W3CDTF">2025-07-18T13:34:00Z</dcterms:created>
  <dcterms:modified xsi:type="dcterms:W3CDTF">2025-07-18T13:34:00Z</dcterms:modified>
  <cp:category/>
</cp:coreProperties>
</file>