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CFEA" w14:textId="77777777" w:rsidR="00033192" w:rsidRDefault="00033192" w:rsidP="00033192">
      <w:pPr>
        <w:rPr>
          <w:b/>
          <w:bCs/>
        </w:rPr>
      </w:pPr>
      <w:r w:rsidRPr="00033192">
        <w:rPr>
          <w:b/>
          <w:bCs/>
        </w:rPr>
        <w:t>PARECER Nº 94/2025</w:t>
      </w:r>
    </w:p>
    <w:p w14:paraId="4E61BEB1" w14:textId="4FB886C1" w:rsidR="00033192" w:rsidRPr="00033192" w:rsidRDefault="00033192" w:rsidP="00033192">
      <w:r>
        <w:rPr>
          <w:b/>
          <w:bCs/>
        </w:rPr>
        <w:t>PL 81/2025</w:t>
      </w:r>
      <w:r w:rsidRPr="00033192">
        <w:br/>
      </w:r>
      <w:r w:rsidRPr="00033192">
        <w:rPr>
          <w:b/>
          <w:bCs/>
        </w:rPr>
        <w:t>COMISSÃO DE JUSTIÇA E REDAÇÃO</w:t>
      </w:r>
    </w:p>
    <w:p w14:paraId="16DD62B2" w14:textId="77777777" w:rsidR="00033192" w:rsidRPr="00033192" w:rsidRDefault="00033192" w:rsidP="00033192">
      <w:pPr>
        <w:ind w:left="3828"/>
        <w:jc w:val="both"/>
      </w:pPr>
      <w:r w:rsidRPr="00033192">
        <w:rPr>
          <w:b/>
          <w:bCs/>
        </w:rPr>
        <w:t>EMENTA:</w:t>
      </w:r>
      <w:r w:rsidRPr="00033192">
        <w:br/>
        <w:t>Parecer da Comissão de Justiça e Redação ao Projeto de Lei nº 081/2025, que autoriza o Executivo Municipal a doar imóvel ao Serviço Nacional de Aprendizagem Comercial – SENAC/PR. Opina favoravelmente à tramitação por atender aos requisitos legais e constitucionais e à boa técnica legislativa.</w:t>
      </w:r>
    </w:p>
    <w:p w14:paraId="32C07311" w14:textId="77777777" w:rsidR="00033192" w:rsidRDefault="00033192" w:rsidP="00033192">
      <w:pPr>
        <w:jc w:val="both"/>
        <w:rPr>
          <w:b/>
          <w:bCs/>
        </w:rPr>
      </w:pPr>
      <w:r w:rsidRPr="00033192">
        <w:rPr>
          <w:b/>
          <w:bCs/>
        </w:rPr>
        <w:t>RELATÓRIO:</w:t>
      </w:r>
    </w:p>
    <w:p w14:paraId="46200AB3" w14:textId="7BD197FB" w:rsidR="00033192" w:rsidRDefault="00033192" w:rsidP="00033192">
      <w:pPr>
        <w:jc w:val="both"/>
      </w:pPr>
      <w:r w:rsidRPr="00033192">
        <w:br/>
        <w:t xml:space="preserve">O Projeto de Lei nº 081/2025 tem por objeto a </w:t>
      </w:r>
      <w:r w:rsidRPr="00033192">
        <w:rPr>
          <w:b/>
          <w:bCs/>
        </w:rPr>
        <w:t>doação de um imóvel urbano</w:t>
      </w:r>
      <w:r w:rsidRPr="00033192">
        <w:t xml:space="preserve"> de propriedade do Município de Santo Antônio do Sudoeste ao </w:t>
      </w:r>
      <w:r w:rsidRPr="00033192">
        <w:rPr>
          <w:b/>
          <w:bCs/>
        </w:rPr>
        <w:t>SENAC – Administração Regional do Paraná</w:t>
      </w:r>
      <w:r w:rsidRPr="00033192">
        <w:t>, para a instalação da Unidade de Educação Profissional e Tecnológica (UEPT), com a finalidade de oferta de cursos profissionalizantes gratuitos e programas de capacitação à população.</w:t>
      </w:r>
    </w:p>
    <w:p w14:paraId="7329CB5D" w14:textId="77777777" w:rsidR="00033192" w:rsidRPr="00033192" w:rsidRDefault="00033192" w:rsidP="00033192">
      <w:pPr>
        <w:jc w:val="both"/>
      </w:pPr>
    </w:p>
    <w:p w14:paraId="2F2AB166" w14:textId="77777777" w:rsidR="00033192" w:rsidRDefault="00033192" w:rsidP="00033192">
      <w:pPr>
        <w:jc w:val="both"/>
        <w:rPr>
          <w:b/>
          <w:bCs/>
        </w:rPr>
      </w:pPr>
      <w:r w:rsidRPr="00033192">
        <w:rPr>
          <w:b/>
          <w:bCs/>
        </w:rPr>
        <w:t>FUNDAMENTAÇÃO:</w:t>
      </w:r>
    </w:p>
    <w:p w14:paraId="56474C2B" w14:textId="256BAF24" w:rsidR="00033192" w:rsidRPr="00033192" w:rsidRDefault="00033192" w:rsidP="00033192">
      <w:pPr>
        <w:jc w:val="both"/>
      </w:pPr>
      <w:r w:rsidRPr="00033192">
        <w:br/>
        <w:t>A proposta está amparada no interesse público e cumpre os requisitos constitucionais previstos no artigo 30 da Constituição Federal, relativos à promoção da educação, ao desenvolvimento econômico e à valorização da formação profissional no âmbito municipal. A doação é condicionada a cláusulas de reversão, prazos para início e conclusão das obras, e vedação à cessão do imóvel sem prévia autorização legislativa, respeitando os princípios da legalidade, moralidade e eficiência.</w:t>
      </w:r>
    </w:p>
    <w:p w14:paraId="0841F0FB" w14:textId="77777777" w:rsidR="00033192" w:rsidRDefault="00033192" w:rsidP="00033192">
      <w:pPr>
        <w:jc w:val="both"/>
      </w:pPr>
      <w:r w:rsidRPr="00033192">
        <w:t>A redação do projeto segue os preceitos da boa técnica legislativa e está devidamente instruída com justificativa fundamentada e descrição detalhada do imóvel, conforme matrícula e indicação fiscal.</w:t>
      </w:r>
    </w:p>
    <w:p w14:paraId="5AF21E68" w14:textId="77777777" w:rsidR="00033192" w:rsidRPr="00033192" w:rsidRDefault="00033192" w:rsidP="00033192">
      <w:pPr>
        <w:jc w:val="both"/>
      </w:pPr>
    </w:p>
    <w:p w14:paraId="3D6358D7" w14:textId="77777777" w:rsidR="00033192" w:rsidRDefault="00033192" w:rsidP="00033192">
      <w:pPr>
        <w:jc w:val="both"/>
        <w:rPr>
          <w:b/>
          <w:bCs/>
        </w:rPr>
      </w:pPr>
      <w:r w:rsidRPr="00033192">
        <w:rPr>
          <w:b/>
          <w:bCs/>
        </w:rPr>
        <w:lastRenderedPageBreak/>
        <w:t>CONCLUSÃO:</w:t>
      </w:r>
    </w:p>
    <w:p w14:paraId="64C67B1D" w14:textId="13E46E2C" w:rsidR="00033192" w:rsidRPr="00033192" w:rsidRDefault="00033192" w:rsidP="00033192">
      <w:pPr>
        <w:jc w:val="both"/>
      </w:pPr>
      <w:r w:rsidRPr="00033192">
        <w:br/>
        <w:t xml:space="preserve">Diante do exposto, esta Comissão opina </w:t>
      </w:r>
      <w:r w:rsidRPr="00033192">
        <w:rPr>
          <w:b/>
          <w:bCs/>
        </w:rPr>
        <w:t>favoravelmente à tramitação do Projeto de Lei nº 081/2025</w:t>
      </w:r>
      <w:r w:rsidRPr="00033192">
        <w:t>, por entender que atende ao interesse público, está em conformidade com a legislação vigente e cumpre a técnica legislativa apropriada.</w:t>
      </w:r>
    </w:p>
    <w:p w14:paraId="2D6DEEA3" w14:textId="77777777" w:rsidR="00033192" w:rsidRPr="00033192" w:rsidRDefault="00033192" w:rsidP="00033192">
      <w:r w:rsidRPr="00033192">
        <w:rPr>
          <w:b/>
          <w:bCs/>
        </w:rPr>
        <w:t>Sala das Sessões, 16 de junho de 2025.</w:t>
      </w:r>
    </w:p>
    <w:p w14:paraId="6D68BAA7" w14:textId="1171C326" w:rsidR="00033192" w:rsidRPr="00033192" w:rsidRDefault="00033192" w:rsidP="00033192"/>
    <w:p w14:paraId="65CD97E5" w14:textId="77777777" w:rsidR="00033192" w:rsidRDefault="00033192" w:rsidP="00033192">
      <w:r w:rsidRPr="00033192">
        <w:rPr>
          <w:b/>
          <w:bCs/>
        </w:rPr>
        <w:t>CLAUDIO ALAIN GUTERRES DO CARMO</w:t>
      </w:r>
      <w:r w:rsidRPr="00033192">
        <w:br/>
        <w:t>Presidente</w:t>
      </w:r>
    </w:p>
    <w:p w14:paraId="56ABD7BC" w14:textId="77777777" w:rsidR="00033192" w:rsidRPr="00033192" w:rsidRDefault="00033192" w:rsidP="00033192"/>
    <w:p w14:paraId="1B491684" w14:textId="77777777" w:rsidR="00033192" w:rsidRDefault="00033192" w:rsidP="00033192">
      <w:r w:rsidRPr="00033192">
        <w:rPr>
          <w:b/>
          <w:bCs/>
        </w:rPr>
        <w:t>CLAIRTON ANTONIO CAUDURO</w:t>
      </w:r>
      <w:r w:rsidRPr="00033192">
        <w:br/>
        <w:t>Relator</w:t>
      </w:r>
    </w:p>
    <w:p w14:paraId="64AC2010" w14:textId="77777777" w:rsidR="00033192" w:rsidRPr="00033192" w:rsidRDefault="00033192" w:rsidP="00033192"/>
    <w:p w14:paraId="5DF19620" w14:textId="77777777" w:rsidR="00033192" w:rsidRPr="00033192" w:rsidRDefault="00033192" w:rsidP="00033192">
      <w:r w:rsidRPr="00033192">
        <w:rPr>
          <w:b/>
          <w:bCs/>
        </w:rPr>
        <w:t>MICHELI ALVES DE LIMA</w:t>
      </w:r>
      <w:r w:rsidRPr="00033192">
        <w:br/>
        <w:t>Secretária</w:t>
      </w:r>
    </w:p>
    <w:p w14:paraId="61E76B9A" w14:textId="77777777" w:rsidR="00033192" w:rsidRDefault="00033192"/>
    <w:sectPr w:rsidR="00033192" w:rsidSect="00033192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92"/>
    <w:rsid w:val="00033192"/>
    <w:rsid w:val="00FE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AB45"/>
  <w15:chartTrackingRefBased/>
  <w15:docId w15:val="{AAFE257D-2C0E-4E4C-8640-226757C3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3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3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3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3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3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3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3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3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3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3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3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31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31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31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31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31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31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3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3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3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3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31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31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31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3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31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3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2025-06-16T12:36:00Z</cp:lastPrinted>
  <dcterms:created xsi:type="dcterms:W3CDTF">2025-06-16T12:35:00Z</dcterms:created>
  <dcterms:modified xsi:type="dcterms:W3CDTF">2025-06-16T12:37:00Z</dcterms:modified>
</cp:coreProperties>
</file>