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6CB4" w14:textId="77777777" w:rsidR="00906510" w:rsidRPr="00906510" w:rsidRDefault="00906510" w:rsidP="00906510">
      <w:pPr>
        <w:spacing w:line="240" w:lineRule="auto"/>
        <w:jc w:val="both"/>
      </w:pPr>
      <w:r w:rsidRPr="00906510">
        <w:rPr>
          <w:b/>
          <w:bCs/>
        </w:rPr>
        <w:t>CÂMARA MUNICIPAL DE SANTO ANTÔNIO DO SUDOESTE – ESTADO DO PARANÁ</w:t>
      </w:r>
      <w:r w:rsidRPr="00906510">
        <w:br/>
      </w:r>
      <w:r w:rsidRPr="00906510">
        <w:rPr>
          <w:b/>
          <w:bCs/>
        </w:rPr>
        <w:t>COMISSÃO DE JUSTIÇA E REDAÇÃO</w:t>
      </w:r>
    </w:p>
    <w:p w14:paraId="226FECFD" w14:textId="607C4008" w:rsidR="00906510" w:rsidRPr="00906510" w:rsidRDefault="00906510" w:rsidP="00906510">
      <w:pPr>
        <w:spacing w:line="240" w:lineRule="auto"/>
        <w:jc w:val="both"/>
      </w:pPr>
      <w:r w:rsidRPr="00906510">
        <w:rPr>
          <w:b/>
          <w:bCs/>
        </w:rPr>
        <w:t>PARECER</w:t>
      </w:r>
      <w:r>
        <w:rPr>
          <w:b/>
          <w:bCs/>
        </w:rPr>
        <w:t xml:space="preserve"> nº 66</w:t>
      </w:r>
    </w:p>
    <w:p w14:paraId="3AE37735" w14:textId="77777777" w:rsidR="00906510" w:rsidRPr="00906510" w:rsidRDefault="00906510" w:rsidP="00906510">
      <w:pPr>
        <w:jc w:val="both"/>
      </w:pPr>
      <w:r w:rsidRPr="00906510">
        <w:t xml:space="preserve">A Comissão de Justiça e Redação, no uso de suas atribuições regimentais, analisou o </w:t>
      </w:r>
      <w:r w:rsidRPr="00906510">
        <w:rPr>
          <w:b/>
          <w:bCs/>
        </w:rPr>
        <w:t>Projeto de Lei</w:t>
      </w:r>
      <w:r w:rsidRPr="00906510">
        <w:t xml:space="preserve">, de iniciativa do Poder Executivo Municipal, que </w:t>
      </w:r>
      <w:r w:rsidRPr="00906510">
        <w:rPr>
          <w:b/>
          <w:bCs/>
        </w:rPr>
        <w:t>“Autoriza o Executivo Municipal a proceder à Concessão de Direito Real de Uso de um galpão pré-moldado à empresa ABM EQUIPAMENTOS LTDA, e dá outras providências.”</w:t>
      </w:r>
    </w:p>
    <w:p w14:paraId="4361092A" w14:textId="77777777" w:rsidR="00906510" w:rsidRPr="00906510" w:rsidRDefault="00906510" w:rsidP="00906510">
      <w:pPr>
        <w:jc w:val="both"/>
      </w:pPr>
      <w:r w:rsidRPr="00906510">
        <w:t xml:space="preserve">O referido projeto visa promover o incentivo à atividade empresarial no Município, por meio da concessão de bem público de uso industrial, com a finalidade de fomentar a economia local e estimular a geração de empregos, estabelecendo como contrapartida a </w:t>
      </w:r>
      <w:r w:rsidRPr="00906510">
        <w:rPr>
          <w:b/>
          <w:bCs/>
        </w:rPr>
        <w:t>manutenção mínima de 3 (três) funcionários</w:t>
      </w:r>
      <w:r w:rsidRPr="00906510">
        <w:t xml:space="preserve"> pela empresa beneficiária.</w:t>
      </w:r>
    </w:p>
    <w:p w14:paraId="7CA97316" w14:textId="77777777" w:rsidR="00906510" w:rsidRPr="00906510" w:rsidRDefault="00906510" w:rsidP="00906510">
      <w:pPr>
        <w:jc w:val="both"/>
      </w:pPr>
      <w:r w:rsidRPr="00906510">
        <w:t xml:space="preserve">A proposição está juridicamente amparada na </w:t>
      </w:r>
      <w:r w:rsidRPr="00906510">
        <w:rPr>
          <w:b/>
          <w:bCs/>
        </w:rPr>
        <w:t>Lei Municipal nº 1.593/2003</w:t>
      </w:r>
      <w:r w:rsidRPr="00906510">
        <w:t>, que institui a Política de Incentivo à Industrialização no Município, e atende aos princípios da legalidade, moralidade e interesse público, conforme previsto no art. 37 da Constituição Federal.</w:t>
      </w:r>
    </w:p>
    <w:p w14:paraId="0BB1033D" w14:textId="77777777" w:rsidR="00906510" w:rsidRPr="00906510" w:rsidRDefault="00906510" w:rsidP="00906510">
      <w:pPr>
        <w:jc w:val="both"/>
      </w:pPr>
      <w:r w:rsidRPr="00906510">
        <w:t>O projeto define obrigações claras à concessionária, estabelece prazos, condições de uso, fiscalização e cláusula de reversão do imóvel à Municipalidade em caso de descumprimento, preservando o patrimônio público e a finalidade do incentivo.</w:t>
      </w:r>
    </w:p>
    <w:p w14:paraId="20D5F289" w14:textId="77777777" w:rsidR="00906510" w:rsidRPr="00906510" w:rsidRDefault="00906510" w:rsidP="00906510">
      <w:pPr>
        <w:jc w:val="both"/>
      </w:pPr>
      <w:r w:rsidRPr="00906510">
        <w:rPr>
          <w:b/>
          <w:bCs/>
        </w:rPr>
        <w:t>Não se verifica qualquer vício de inconstitucionalidade ou ilegalidade formal ou material.</w:t>
      </w:r>
      <w:r w:rsidRPr="00906510">
        <w:t xml:space="preserve"> O texto apresenta boa técnica legislativa e coesão com a legislação vigente.</w:t>
      </w:r>
    </w:p>
    <w:p w14:paraId="4AC62E29" w14:textId="77777777" w:rsidR="00906510" w:rsidRPr="00906510" w:rsidRDefault="00906510" w:rsidP="00906510">
      <w:pPr>
        <w:jc w:val="both"/>
      </w:pPr>
      <w:r w:rsidRPr="00906510">
        <w:rPr>
          <w:b/>
          <w:bCs/>
        </w:rPr>
        <w:t>Diante do exposto, esta Comissão opina pela constitucionalidade, legalidade e regularidade do Projeto de Lei, recomendando sua tramitação e aprovação.</w:t>
      </w:r>
    </w:p>
    <w:p w14:paraId="2FE5C42C" w14:textId="504F819B" w:rsidR="00906510" w:rsidRDefault="00906510" w:rsidP="00906510">
      <w:pPr>
        <w:jc w:val="both"/>
      </w:pPr>
      <w:r w:rsidRPr="00906510">
        <w:t xml:space="preserve">Sala das Comissões, </w:t>
      </w:r>
      <w:r>
        <w:t xml:space="preserve">16 </w:t>
      </w:r>
      <w:r w:rsidRPr="00906510">
        <w:t>de maio de 2025.</w:t>
      </w:r>
    </w:p>
    <w:p w14:paraId="52E3040F" w14:textId="77777777" w:rsidR="00906510" w:rsidRPr="00906510" w:rsidRDefault="00906510" w:rsidP="00906510">
      <w:pPr>
        <w:jc w:val="both"/>
      </w:pPr>
    </w:p>
    <w:p w14:paraId="18A297C4" w14:textId="77777777" w:rsidR="00906510" w:rsidRDefault="00906510" w:rsidP="00906510">
      <w:pPr>
        <w:jc w:val="both"/>
        <w:rPr>
          <w:b/>
          <w:bCs/>
        </w:rPr>
      </w:pPr>
      <w:r w:rsidRPr="00906510">
        <w:rPr>
          <w:b/>
          <w:bCs/>
        </w:rPr>
        <w:t>Claudio A. G. do Carmo</w:t>
      </w:r>
      <w:r>
        <w:rPr>
          <w:b/>
          <w:bCs/>
        </w:rPr>
        <w:t xml:space="preserve">                                    </w:t>
      </w:r>
      <w:proofErr w:type="spellStart"/>
      <w:r w:rsidRPr="00906510">
        <w:rPr>
          <w:b/>
          <w:bCs/>
        </w:rPr>
        <w:t>Clairton</w:t>
      </w:r>
      <w:proofErr w:type="spellEnd"/>
      <w:r w:rsidRPr="00906510">
        <w:rPr>
          <w:b/>
          <w:bCs/>
        </w:rPr>
        <w:t xml:space="preserve"> Cauduro</w:t>
      </w:r>
    </w:p>
    <w:p w14:paraId="6DAFF0CE" w14:textId="77777777" w:rsidR="00906510" w:rsidRPr="00906510" w:rsidRDefault="00906510" w:rsidP="00906510">
      <w:pPr>
        <w:jc w:val="both"/>
      </w:pPr>
      <w:r w:rsidRPr="00906510">
        <w:t>Presidente</w:t>
      </w:r>
      <w:r>
        <w:t xml:space="preserve">                                                             </w:t>
      </w:r>
      <w:r w:rsidRPr="00906510">
        <w:t>Relator</w:t>
      </w:r>
    </w:p>
    <w:p w14:paraId="6E8CF581" w14:textId="77777777" w:rsidR="00906510" w:rsidRPr="00906510" w:rsidRDefault="00906510" w:rsidP="00906510">
      <w:pPr>
        <w:jc w:val="both"/>
      </w:pPr>
    </w:p>
    <w:p w14:paraId="09EC8075" w14:textId="77777777" w:rsidR="00906510" w:rsidRDefault="00906510" w:rsidP="00906510">
      <w:pPr>
        <w:jc w:val="both"/>
        <w:rPr>
          <w:b/>
          <w:bCs/>
        </w:rPr>
      </w:pPr>
      <w:r w:rsidRPr="00906510">
        <w:rPr>
          <w:b/>
          <w:bCs/>
        </w:rPr>
        <w:t>Micheli Alves de Lima</w:t>
      </w:r>
    </w:p>
    <w:p w14:paraId="3CD5327B" w14:textId="0CBFCE99" w:rsidR="00906510" w:rsidRDefault="00906510" w:rsidP="00906510">
      <w:pPr>
        <w:jc w:val="both"/>
      </w:pPr>
      <w:r w:rsidRPr="00906510">
        <w:t>Secretária</w:t>
      </w:r>
    </w:p>
    <w:sectPr w:rsidR="00906510" w:rsidSect="0090651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10"/>
    <w:rsid w:val="00034A2F"/>
    <w:rsid w:val="0090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60E2"/>
  <w15:chartTrackingRefBased/>
  <w15:docId w15:val="{1A4D23CA-D0E6-4032-B63D-A86A15F3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5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5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5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5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5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5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5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2025-05-16T14:23:00Z</cp:lastPrinted>
  <dcterms:created xsi:type="dcterms:W3CDTF">2025-05-16T14:21:00Z</dcterms:created>
  <dcterms:modified xsi:type="dcterms:W3CDTF">2025-05-16T14:24:00Z</dcterms:modified>
</cp:coreProperties>
</file>