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583E" w14:textId="59E9039B" w:rsidR="00243431" w:rsidRDefault="00000000">
      <w:pPr>
        <w:spacing w:after="44" w:line="216" w:lineRule="auto"/>
        <w:ind w:left="4681" w:right="1346" w:hanging="3289"/>
        <w:rPr>
          <w:rFonts w:ascii="Tahoma" w:eastAsia="Tahoma" w:hAnsi="Tahoma" w:cs="Tahoma"/>
          <w:b/>
          <w:sz w:val="24"/>
        </w:rPr>
      </w:pPr>
      <w:r w:rsidRPr="00CF4205">
        <w:rPr>
          <w:rFonts w:ascii="Tahoma" w:hAnsi="Tahoma" w:cs="Tahoma"/>
          <w:sz w:val="24"/>
        </w:rPr>
        <w:t xml:space="preserve"> </w:t>
      </w:r>
      <w:r w:rsidRPr="00CF4205">
        <w:rPr>
          <w:rFonts w:ascii="Tahoma" w:eastAsia="Tahoma" w:hAnsi="Tahoma" w:cs="Tahoma"/>
          <w:b/>
          <w:sz w:val="24"/>
        </w:rPr>
        <w:t xml:space="preserve"> </w:t>
      </w:r>
    </w:p>
    <w:p w14:paraId="1A9B3168" w14:textId="77777777" w:rsidR="00CF4205" w:rsidRPr="00CF4205" w:rsidRDefault="00CF4205">
      <w:pPr>
        <w:spacing w:after="44" w:line="216" w:lineRule="auto"/>
        <w:ind w:left="4681" w:right="1346" w:hanging="3289"/>
        <w:rPr>
          <w:rFonts w:ascii="Tahoma" w:hAnsi="Tahoma" w:cs="Tahoma"/>
          <w:sz w:val="24"/>
        </w:rPr>
      </w:pPr>
    </w:p>
    <w:p w14:paraId="42C0F939" w14:textId="21A88F40" w:rsidR="00243431" w:rsidRPr="00CF4205" w:rsidRDefault="00000000">
      <w:pPr>
        <w:spacing w:after="0"/>
        <w:ind w:left="10" w:right="6" w:hanging="10"/>
        <w:jc w:val="center"/>
        <w:rPr>
          <w:rFonts w:ascii="Tahoma" w:hAnsi="Tahoma" w:cs="Tahoma"/>
          <w:sz w:val="24"/>
        </w:rPr>
      </w:pPr>
      <w:r w:rsidRPr="00CF4205">
        <w:rPr>
          <w:rFonts w:ascii="Tahoma" w:eastAsia="Tahoma" w:hAnsi="Tahoma" w:cs="Tahoma"/>
          <w:b/>
          <w:sz w:val="24"/>
        </w:rPr>
        <w:t xml:space="preserve">INDICAÇÃO Nº </w:t>
      </w:r>
      <w:r w:rsidR="00CF4205">
        <w:rPr>
          <w:rFonts w:ascii="Tahoma" w:eastAsia="Tahoma" w:hAnsi="Tahoma" w:cs="Tahoma"/>
          <w:b/>
          <w:sz w:val="24"/>
        </w:rPr>
        <w:t>5</w:t>
      </w:r>
      <w:r w:rsidR="00AD4F89">
        <w:rPr>
          <w:rFonts w:ascii="Tahoma" w:eastAsia="Tahoma" w:hAnsi="Tahoma" w:cs="Tahoma"/>
          <w:b/>
          <w:sz w:val="24"/>
        </w:rPr>
        <w:t>6</w:t>
      </w:r>
      <w:r w:rsidRPr="00CF4205">
        <w:rPr>
          <w:rFonts w:ascii="Tahoma" w:eastAsia="Tahoma" w:hAnsi="Tahoma" w:cs="Tahoma"/>
          <w:b/>
          <w:sz w:val="24"/>
        </w:rPr>
        <w:t>/202</w:t>
      </w:r>
      <w:r w:rsidR="00CF4205">
        <w:rPr>
          <w:rFonts w:ascii="Tahoma" w:eastAsia="Tahoma" w:hAnsi="Tahoma" w:cs="Tahoma"/>
          <w:b/>
          <w:sz w:val="24"/>
        </w:rPr>
        <w:t>5</w:t>
      </w:r>
      <w:r w:rsidRPr="00CF4205">
        <w:rPr>
          <w:rFonts w:ascii="Tahoma" w:eastAsia="Tahoma" w:hAnsi="Tahoma" w:cs="Tahoma"/>
          <w:b/>
          <w:sz w:val="24"/>
        </w:rPr>
        <w:t xml:space="preserve"> </w:t>
      </w:r>
    </w:p>
    <w:p w14:paraId="66B651F6" w14:textId="77777777" w:rsidR="0072408E" w:rsidRPr="00CF4205" w:rsidRDefault="00000000" w:rsidP="0072408E">
      <w:pPr>
        <w:spacing w:after="0"/>
        <w:ind w:right="3"/>
        <w:jc w:val="center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 xml:space="preserve">Proponente: Cláudio Alain Guterres do Carmo </w:t>
      </w:r>
    </w:p>
    <w:p w14:paraId="0F2929EC" w14:textId="77777777" w:rsidR="0072408E" w:rsidRDefault="0072408E" w:rsidP="0072408E">
      <w:pPr>
        <w:spacing w:after="0"/>
        <w:ind w:right="3"/>
        <w:jc w:val="center"/>
        <w:rPr>
          <w:rFonts w:ascii="Tahoma" w:eastAsia="Tahoma" w:hAnsi="Tahoma" w:cs="Tahoma"/>
          <w:sz w:val="24"/>
        </w:rPr>
      </w:pPr>
    </w:p>
    <w:p w14:paraId="3169E369" w14:textId="77777777" w:rsidR="00CF4205" w:rsidRPr="00CF4205" w:rsidRDefault="00CF4205" w:rsidP="0072408E">
      <w:pPr>
        <w:spacing w:after="0"/>
        <w:ind w:right="3"/>
        <w:jc w:val="center"/>
        <w:rPr>
          <w:rFonts w:ascii="Tahoma" w:eastAsia="Tahoma" w:hAnsi="Tahoma" w:cs="Tahoma"/>
          <w:sz w:val="24"/>
        </w:rPr>
      </w:pPr>
    </w:p>
    <w:p w14:paraId="1AAF1720" w14:textId="1CEAB9DC" w:rsidR="00243431" w:rsidRPr="006F728B" w:rsidRDefault="0072408E" w:rsidP="00CF4205">
      <w:pPr>
        <w:spacing w:after="218"/>
        <w:ind w:left="4253"/>
        <w:jc w:val="both"/>
        <w:rPr>
          <w:rFonts w:ascii="Tahoma" w:eastAsia="Tahoma" w:hAnsi="Tahoma" w:cs="Tahoma"/>
          <w:color w:val="auto"/>
          <w:sz w:val="24"/>
        </w:rPr>
      </w:pPr>
      <w:r w:rsidRPr="006F728B">
        <w:rPr>
          <w:rFonts w:ascii="Tahoma" w:eastAsia="Tahoma" w:hAnsi="Tahoma" w:cs="Tahoma"/>
          <w:color w:val="auto"/>
          <w:sz w:val="24"/>
        </w:rPr>
        <w:t xml:space="preserve">Reitera indicação n.º </w:t>
      </w:r>
      <w:hyperlink r:id="rId6" w:history="1">
        <w:r w:rsidRPr="006F728B">
          <w:rPr>
            <w:rStyle w:val="Hyperlink"/>
            <w:rFonts w:ascii="Tahoma" w:eastAsia="Tahoma" w:hAnsi="Tahoma" w:cs="Tahoma"/>
            <w:color w:val="auto"/>
            <w:sz w:val="24"/>
          </w:rPr>
          <w:t>30/3024</w:t>
        </w:r>
      </w:hyperlink>
      <w:r w:rsidRPr="006F728B">
        <w:rPr>
          <w:rFonts w:ascii="Tahoma" w:eastAsia="Tahoma" w:hAnsi="Tahoma" w:cs="Tahoma"/>
          <w:color w:val="auto"/>
          <w:sz w:val="24"/>
        </w:rPr>
        <w:t xml:space="preserve">, para que a Administração Pública Municipal, através da sua Secretaria da Agricultura, adquira botijões de nitrogênio para armazenamento e conservação de sêmens bovinos, para serem realocados em pontos logísticos estratégicos no interior do Município. </w:t>
      </w:r>
    </w:p>
    <w:p w14:paraId="1599FBAC" w14:textId="77777777" w:rsid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</w:p>
    <w:p w14:paraId="3B48C6BE" w14:textId="253621E6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 xml:space="preserve">Vereador Cláudio Alain Guterres do Carmo, no uso de suas atribuições regimentais, reitera indicação n.º </w:t>
      </w:r>
      <w:hyperlink r:id="rId7" w:history="1">
        <w:r w:rsidRPr="00CF4205">
          <w:rPr>
            <w:rStyle w:val="Hyperlink"/>
            <w:rFonts w:ascii="Tahoma" w:eastAsia="Tahoma" w:hAnsi="Tahoma" w:cs="Tahoma"/>
            <w:sz w:val="24"/>
          </w:rPr>
          <w:t>30/3024</w:t>
        </w:r>
      </w:hyperlink>
      <w:r w:rsidRPr="00CF4205">
        <w:rPr>
          <w:rFonts w:ascii="Tahoma" w:eastAsia="Tahoma" w:hAnsi="Tahoma" w:cs="Tahoma"/>
          <w:sz w:val="24"/>
        </w:rPr>
        <w:t>, para que a Administração Pública Municipal, através da sua Secretaria da Agricultura, adquira botijões de nitrogênio para armazenamento e conservação de sêmens bovinos, para serem realocados em pontos logísticos estratégicos no interior do Município, com intuito de favorecer a logística, tanto de distribuição de sêmen bovino leiteiro, quanto para a inseminação do gado leiteiro, dos produtores que participam do programa de desenvolvimento da bacia leiteira em nosso Adorado Rincão.</w:t>
      </w:r>
    </w:p>
    <w:p w14:paraId="71FD3B8A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 xml:space="preserve">Com essa indicação os botijões adquiridos poderiam ser realocados através de uma cessão de uso e da qualificação técnica de uma pessoa que ficaria responsável pela inseminação animal, nos finais de semana e feriados, para que ficassem mais próximos das propriedades rurais. </w:t>
      </w:r>
    </w:p>
    <w:p w14:paraId="1AE21924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 xml:space="preserve">Dá-se, a título exemplificativo, os seguintes pontos logísticos estratégicos: </w:t>
      </w:r>
    </w:p>
    <w:p w14:paraId="6EEB453B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>1 botijão para o Distrito do KM 10.</w:t>
      </w:r>
    </w:p>
    <w:p w14:paraId="52CBC964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>1 botijão para o Distrito do Marcianópolis.</w:t>
      </w:r>
    </w:p>
    <w:p w14:paraId="6EF9DCF6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>1 botijão para o Distrito do São Pedro Florido.</w:t>
      </w:r>
    </w:p>
    <w:p w14:paraId="029ECF31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>1 botijão para a Linha Boa Vista do Capanema.</w:t>
      </w:r>
    </w:p>
    <w:p w14:paraId="217F4E2A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>1 botijão para a Linha Nova Riqueza.</w:t>
      </w:r>
    </w:p>
    <w:p w14:paraId="2BE6600D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lastRenderedPageBreak/>
        <w:t>Como já mencionado acima, em cada um desses pontos logísticos de distribuição de sêmen bovino leiteiro, poderia ser treinada uma pessoa que seria a responsável, tanto pela distribuição, quanto pela própria inseminação animal, nos finais de semana e feriados.</w:t>
      </w:r>
    </w:p>
    <w:p w14:paraId="3FFFA572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>Tal programa, como já explicado acima, seria para atender os produtores devidamente cadastrados na Secretaria Municipal da Agricultura, que participam do Programa da Bacia Leiteira.</w:t>
      </w:r>
    </w:p>
    <w:p w14:paraId="4D7ACE45" w14:textId="2D27D538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sz w:val="24"/>
        </w:rPr>
        <w:t>Dessa forma, além de otimizar e agilizar a distribuição de sêmens bovinos, estar-se-ia reduzindo os custos para os produtores, principais beneficiários do programa.</w:t>
      </w:r>
    </w:p>
    <w:p w14:paraId="7B480E52" w14:textId="77777777" w:rsidR="00CF4205" w:rsidRPr="00CF4205" w:rsidRDefault="00CF4205" w:rsidP="00CF4205">
      <w:pPr>
        <w:spacing w:after="218"/>
        <w:jc w:val="both"/>
        <w:rPr>
          <w:rFonts w:ascii="Tahoma" w:eastAsia="Tahoma" w:hAnsi="Tahoma" w:cs="Tahoma"/>
          <w:sz w:val="24"/>
        </w:rPr>
      </w:pPr>
      <w:r w:rsidRPr="00CF4205">
        <w:rPr>
          <w:rFonts w:ascii="Tahoma" w:eastAsia="Tahoma" w:hAnsi="Tahoma" w:cs="Tahoma"/>
          <w:b/>
          <w:sz w:val="24"/>
        </w:rPr>
        <w:t xml:space="preserve">Justificativa: </w:t>
      </w:r>
      <w:r w:rsidRPr="00CF4205">
        <w:rPr>
          <w:rFonts w:ascii="Tahoma" w:eastAsia="Tahoma" w:hAnsi="Tahoma" w:cs="Tahoma"/>
          <w:sz w:val="24"/>
        </w:rPr>
        <w:t>A presente indicação visa auxiliar no programa de distribuição de sêmen e de inseminação aos produtores de leite do nosso Adorado Rincão.</w:t>
      </w:r>
    </w:p>
    <w:p w14:paraId="4F5B6F26" w14:textId="77777777" w:rsidR="0072408E" w:rsidRPr="00CF4205" w:rsidRDefault="0072408E" w:rsidP="0072408E">
      <w:pPr>
        <w:spacing w:after="218"/>
        <w:jc w:val="both"/>
        <w:rPr>
          <w:rFonts w:ascii="Tahoma" w:hAnsi="Tahoma" w:cs="Tahoma"/>
          <w:color w:val="auto"/>
          <w:sz w:val="24"/>
        </w:rPr>
      </w:pPr>
    </w:p>
    <w:p w14:paraId="7E2FDDA0" w14:textId="2F9383B2" w:rsidR="00243431" w:rsidRPr="006F728B" w:rsidRDefault="00000000" w:rsidP="006F728B">
      <w:pPr>
        <w:spacing w:after="295" w:line="266" w:lineRule="auto"/>
        <w:ind w:left="-5" w:hanging="10"/>
        <w:jc w:val="both"/>
        <w:rPr>
          <w:rFonts w:ascii="Tahoma" w:hAnsi="Tahoma" w:cs="Tahoma"/>
          <w:color w:val="auto"/>
          <w:sz w:val="24"/>
        </w:rPr>
      </w:pPr>
      <w:r w:rsidRPr="006F728B">
        <w:rPr>
          <w:rFonts w:ascii="Tahoma" w:eastAsia="Tahoma" w:hAnsi="Tahoma" w:cs="Tahoma"/>
          <w:color w:val="auto"/>
          <w:sz w:val="24"/>
        </w:rPr>
        <w:t xml:space="preserve">Nestes Termos, pede deferimento. </w:t>
      </w:r>
    </w:p>
    <w:p w14:paraId="426FF31B" w14:textId="5C7BCE4D" w:rsidR="00243431" w:rsidRPr="006F728B" w:rsidRDefault="00CF4205">
      <w:pPr>
        <w:tabs>
          <w:tab w:val="center" w:pos="3257"/>
        </w:tabs>
        <w:spacing w:after="0" w:line="266" w:lineRule="auto"/>
        <w:ind w:left="-15"/>
        <w:rPr>
          <w:rFonts w:ascii="Tahoma" w:hAnsi="Tahoma" w:cs="Tahoma"/>
          <w:color w:val="auto"/>
          <w:sz w:val="24"/>
        </w:rPr>
      </w:pPr>
      <w:r w:rsidRPr="006F728B">
        <w:rPr>
          <w:rFonts w:ascii="Tahoma" w:eastAsia="Tahoma" w:hAnsi="Tahoma" w:cs="Tahoma"/>
          <w:color w:val="auto"/>
          <w:sz w:val="24"/>
        </w:rPr>
        <w:t xml:space="preserve">Plenário Laurindo Flávios Scopel, 11 de abril de 2025.  </w:t>
      </w:r>
    </w:p>
    <w:p w14:paraId="5BCE2F6B" w14:textId="77777777" w:rsidR="00243431" w:rsidRPr="006F728B" w:rsidRDefault="00000000">
      <w:pPr>
        <w:spacing w:after="0"/>
        <w:ind w:right="126"/>
        <w:rPr>
          <w:rFonts w:ascii="Tahoma" w:eastAsia="Tahoma" w:hAnsi="Tahoma" w:cs="Tahoma"/>
          <w:color w:val="auto"/>
          <w:sz w:val="24"/>
        </w:rPr>
      </w:pPr>
      <w:r w:rsidRPr="006F728B">
        <w:rPr>
          <w:rFonts w:ascii="Tahoma" w:eastAsia="Tahoma" w:hAnsi="Tahoma" w:cs="Tahoma"/>
          <w:color w:val="auto"/>
          <w:sz w:val="24"/>
        </w:rPr>
        <w:t xml:space="preserve"> </w:t>
      </w:r>
    </w:p>
    <w:p w14:paraId="4F523D80" w14:textId="77777777" w:rsidR="00CF4205" w:rsidRPr="006F728B" w:rsidRDefault="00CF4205">
      <w:pPr>
        <w:spacing w:after="0"/>
        <w:ind w:right="126"/>
        <w:rPr>
          <w:rFonts w:ascii="Tahoma" w:eastAsia="Tahoma" w:hAnsi="Tahoma" w:cs="Tahoma"/>
          <w:color w:val="auto"/>
          <w:sz w:val="24"/>
        </w:rPr>
      </w:pPr>
    </w:p>
    <w:p w14:paraId="368DBF0A" w14:textId="77777777" w:rsidR="00CF4205" w:rsidRPr="006F728B" w:rsidRDefault="00CF4205">
      <w:pPr>
        <w:spacing w:after="0"/>
        <w:ind w:right="126"/>
        <w:rPr>
          <w:rFonts w:ascii="Tahoma" w:eastAsia="Tahoma" w:hAnsi="Tahoma" w:cs="Tahoma"/>
          <w:color w:val="auto"/>
          <w:sz w:val="24"/>
        </w:rPr>
      </w:pPr>
    </w:p>
    <w:p w14:paraId="0C3E069E" w14:textId="77777777" w:rsidR="00CF4205" w:rsidRPr="006F728B" w:rsidRDefault="00CF4205">
      <w:pPr>
        <w:spacing w:after="0"/>
        <w:ind w:right="126"/>
        <w:rPr>
          <w:rFonts w:ascii="Tahoma" w:hAnsi="Tahoma" w:cs="Tahoma"/>
          <w:color w:val="auto"/>
          <w:sz w:val="24"/>
        </w:rPr>
      </w:pPr>
    </w:p>
    <w:p w14:paraId="0FFE0932" w14:textId="4115212A" w:rsidR="00243431" w:rsidRPr="00CF4205" w:rsidRDefault="00000000" w:rsidP="00CF4205">
      <w:pPr>
        <w:spacing w:after="0" w:line="266" w:lineRule="auto"/>
        <w:ind w:left="-5" w:right="126" w:hanging="10"/>
        <w:jc w:val="center"/>
        <w:rPr>
          <w:rFonts w:ascii="Tahoma" w:hAnsi="Tahoma" w:cs="Tahoma"/>
          <w:color w:val="auto"/>
          <w:sz w:val="24"/>
        </w:rPr>
      </w:pPr>
      <w:r w:rsidRPr="00CF4205">
        <w:rPr>
          <w:rFonts w:ascii="Tahoma" w:eastAsia="Tahoma" w:hAnsi="Tahoma" w:cs="Tahoma"/>
          <w:color w:val="auto"/>
          <w:sz w:val="24"/>
        </w:rPr>
        <w:t>Cláudio Alain Guterres do Carmo.</w:t>
      </w:r>
    </w:p>
    <w:p w14:paraId="1FB3772B" w14:textId="1B5160ED" w:rsidR="00243431" w:rsidRPr="00CF4205" w:rsidRDefault="00000000" w:rsidP="00CF4205">
      <w:pPr>
        <w:spacing w:after="0" w:line="266" w:lineRule="auto"/>
        <w:ind w:left="-5" w:right="126" w:hanging="10"/>
        <w:jc w:val="center"/>
        <w:rPr>
          <w:rFonts w:ascii="Tahoma" w:hAnsi="Tahoma" w:cs="Tahoma"/>
          <w:color w:val="auto"/>
          <w:sz w:val="24"/>
        </w:rPr>
      </w:pPr>
      <w:r w:rsidRPr="00CF4205">
        <w:rPr>
          <w:rFonts w:ascii="Tahoma" w:eastAsia="Tahoma" w:hAnsi="Tahoma" w:cs="Tahoma"/>
          <w:color w:val="auto"/>
          <w:sz w:val="24"/>
        </w:rPr>
        <w:t>Vereador - PSD</w:t>
      </w:r>
    </w:p>
    <w:p w14:paraId="42EF6258" w14:textId="317EF637" w:rsidR="00243431" w:rsidRPr="00CF4205" w:rsidRDefault="00D243E4">
      <w:pPr>
        <w:spacing w:after="318"/>
        <w:ind w:right="126"/>
        <w:rPr>
          <w:rFonts w:ascii="Tahoma" w:hAnsi="Tahoma" w:cs="Tahoma"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42057" wp14:editId="7B81D322">
            <wp:simplePos x="0" y="0"/>
            <wp:positionH relativeFrom="column">
              <wp:posOffset>1447800</wp:posOffset>
            </wp:positionH>
            <wp:positionV relativeFrom="paragraph">
              <wp:posOffset>167005</wp:posOffset>
            </wp:positionV>
            <wp:extent cx="2788920" cy="1370638"/>
            <wp:effectExtent l="0" t="0" r="0" b="1270"/>
            <wp:wrapNone/>
            <wp:docPr id="5879729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7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28B" w:rsidRPr="00CF4205">
        <w:rPr>
          <w:rFonts w:ascii="Tahoma" w:hAnsi="Tahoma" w:cs="Tahoma"/>
          <w:color w:val="FF0000"/>
          <w:sz w:val="24"/>
        </w:rPr>
        <w:t xml:space="preserve"> </w:t>
      </w:r>
      <w:r w:rsidR="006F728B" w:rsidRPr="00CF4205">
        <w:rPr>
          <w:rFonts w:ascii="Tahoma" w:hAnsi="Tahoma" w:cs="Tahoma"/>
          <w:color w:val="FF0000"/>
          <w:sz w:val="24"/>
        </w:rPr>
        <w:tab/>
      </w:r>
      <w:r w:rsidR="006F728B" w:rsidRPr="00CF4205">
        <w:rPr>
          <w:rFonts w:ascii="Tahoma" w:eastAsia="Tahoma" w:hAnsi="Tahoma" w:cs="Tahoma"/>
          <w:b/>
          <w:color w:val="FF0000"/>
          <w:sz w:val="24"/>
        </w:rPr>
        <w:t xml:space="preserve">             </w:t>
      </w:r>
    </w:p>
    <w:p w14:paraId="39A0DE39" w14:textId="4BD60643" w:rsidR="00243431" w:rsidRDefault="00000000" w:rsidP="00CF4205">
      <w:pPr>
        <w:spacing w:after="253"/>
        <w:ind w:left="66" w:right="126"/>
        <w:jc w:val="center"/>
        <w:rPr>
          <w:rFonts w:ascii="Tahoma" w:eastAsia="Tahoma" w:hAnsi="Tahoma" w:cs="Tahoma"/>
          <w:b/>
          <w:color w:val="FF0000"/>
          <w:sz w:val="24"/>
        </w:rPr>
      </w:pPr>
      <w:r w:rsidRPr="00CF4205">
        <w:rPr>
          <w:rFonts w:ascii="Tahoma" w:eastAsia="Tahoma" w:hAnsi="Tahoma" w:cs="Tahoma"/>
          <w:b/>
          <w:color w:val="FF0000"/>
          <w:sz w:val="24"/>
        </w:rPr>
        <w:t xml:space="preserve"> </w:t>
      </w:r>
    </w:p>
    <w:p w14:paraId="4AEDAFDE" w14:textId="5ADE61FA" w:rsidR="006F728B" w:rsidRDefault="006F728B" w:rsidP="00CF4205">
      <w:pPr>
        <w:spacing w:after="253"/>
        <w:ind w:left="66" w:right="126"/>
        <w:jc w:val="center"/>
        <w:rPr>
          <w:rFonts w:ascii="Tahoma" w:eastAsia="Tahoma" w:hAnsi="Tahoma" w:cs="Tahoma"/>
          <w:b/>
          <w:color w:val="FF0000"/>
          <w:sz w:val="24"/>
        </w:rPr>
      </w:pPr>
    </w:p>
    <w:p w14:paraId="33F4D0C6" w14:textId="77777777" w:rsidR="006F728B" w:rsidRDefault="006F728B" w:rsidP="00CF4205">
      <w:pPr>
        <w:spacing w:after="253"/>
        <w:ind w:left="66" w:right="126"/>
        <w:jc w:val="center"/>
        <w:rPr>
          <w:rFonts w:ascii="Tahoma" w:eastAsia="Tahoma" w:hAnsi="Tahoma" w:cs="Tahoma"/>
          <w:b/>
          <w:color w:val="FF0000"/>
          <w:sz w:val="24"/>
        </w:rPr>
      </w:pPr>
    </w:p>
    <w:p w14:paraId="7DD7E9A3" w14:textId="77777777" w:rsidR="006F728B" w:rsidRPr="00CF4205" w:rsidRDefault="006F728B" w:rsidP="00CF4205">
      <w:pPr>
        <w:spacing w:after="253"/>
        <w:ind w:left="66" w:right="126"/>
        <w:jc w:val="center"/>
        <w:rPr>
          <w:rFonts w:ascii="Tahoma" w:hAnsi="Tahoma" w:cs="Tahoma"/>
          <w:sz w:val="24"/>
        </w:rPr>
      </w:pPr>
    </w:p>
    <w:p w14:paraId="6B7A0A3E" w14:textId="77777777" w:rsidR="00243431" w:rsidRPr="00CF4205" w:rsidRDefault="00000000">
      <w:pPr>
        <w:pStyle w:val="Ttulo1"/>
      </w:pPr>
      <w:r w:rsidRPr="00CF4205">
        <w:t>MATÉRIA LEGISLATIVA PROTOCOLIZADA PELO AUTOR VIA SAPL</w:t>
      </w:r>
      <w:r w:rsidRPr="00CF4205">
        <w:rPr>
          <w:color w:val="000000"/>
        </w:rPr>
        <w:t xml:space="preserve"> </w:t>
      </w:r>
    </w:p>
    <w:sectPr w:rsidR="00243431" w:rsidRPr="00CF4205" w:rsidSect="00CF4205">
      <w:pgSz w:w="12240" w:h="15840"/>
      <w:pgMar w:top="2410" w:right="143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963E" w14:textId="77777777" w:rsidR="0068032A" w:rsidRDefault="0068032A" w:rsidP="0072408E">
      <w:pPr>
        <w:spacing w:after="0" w:line="240" w:lineRule="auto"/>
      </w:pPr>
      <w:r>
        <w:separator/>
      </w:r>
    </w:p>
  </w:endnote>
  <w:endnote w:type="continuationSeparator" w:id="0">
    <w:p w14:paraId="22D47D66" w14:textId="77777777" w:rsidR="0068032A" w:rsidRDefault="0068032A" w:rsidP="0072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06B25" w14:textId="77777777" w:rsidR="0068032A" w:rsidRDefault="0068032A" w:rsidP="0072408E">
      <w:pPr>
        <w:spacing w:after="0" w:line="240" w:lineRule="auto"/>
      </w:pPr>
      <w:r>
        <w:separator/>
      </w:r>
    </w:p>
  </w:footnote>
  <w:footnote w:type="continuationSeparator" w:id="0">
    <w:p w14:paraId="4E5E7217" w14:textId="77777777" w:rsidR="0068032A" w:rsidRDefault="0068032A" w:rsidP="00724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1"/>
    <w:rsid w:val="00243431"/>
    <w:rsid w:val="002439B4"/>
    <w:rsid w:val="0068032A"/>
    <w:rsid w:val="006F728B"/>
    <w:rsid w:val="0072408E"/>
    <w:rsid w:val="00AD4F89"/>
    <w:rsid w:val="00CF4205"/>
    <w:rsid w:val="00D243E4"/>
    <w:rsid w:val="00E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B916"/>
  <w15:docId w15:val="{AF3774EB-9B43-4E14-89A3-A46884D0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9" w:line="259" w:lineRule="auto"/>
      <w:ind w:right="11"/>
      <w:jc w:val="center"/>
      <w:outlineLvl w:val="0"/>
    </w:pPr>
    <w:rPr>
      <w:rFonts w:ascii="Tahoma" w:eastAsia="Tahoma" w:hAnsi="Tahoma" w:cs="Tahoma"/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FF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4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08E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724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08E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Fontepargpadro"/>
    <w:uiPriority w:val="99"/>
    <w:unhideWhenUsed/>
    <w:rsid w:val="006F72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sapl.santoantoniodosudoeste.pr.leg.br/materia/8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pl.santoantoniodosudoeste.pr.leg.br/materia/88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ALAIN DO CARMO</dc:creator>
  <cp:keywords/>
  <cp:lastModifiedBy>PAULINHO BANDEIRA</cp:lastModifiedBy>
  <cp:revision>4</cp:revision>
  <dcterms:created xsi:type="dcterms:W3CDTF">2025-04-11T14:35:00Z</dcterms:created>
  <dcterms:modified xsi:type="dcterms:W3CDTF">2025-04-11T17:20:00Z</dcterms:modified>
</cp:coreProperties>
</file>