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F74F" w14:textId="77777777" w:rsidR="008771E7" w:rsidRPr="00A02369" w:rsidRDefault="00000000" w:rsidP="00A02369">
      <w:pPr>
        <w:pStyle w:val="Ttulo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A02369">
        <w:rPr>
          <w:rFonts w:ascii="Arial" w:hAnsi="Arial" w:cs="Arial"/>
          <w:color w:val="auto"/>
          <w:sz w:val="24"/>
          <w:szCs w:val="24"/>
          <w:lang w:val="pt-BR"/>
        </w:rPr>
        <w:t>COMISSÃO DE FINANÇAS E ORÇAMENTO</w:t>
      </w:r>
    </w:p>
    <w:p w14:paraId="7F352388" w14:textId="77777777" w:rsidR="00A02369" w:rsidRPr="00A02369" w:rsidRDefault="00A02369" w:rsidP="00A02369">
      <w:pPr>
        <w:rPr>
          <w:lang w:val="pt-BR"/>
        </w:rPr>
      </w:pPr>
    </w:p>
    <w:p w14:paraId="22E68E3F" w14:textId="38F6A8BB" w:rsidR="00A02369" w:rsidRPr="00A02369" w:rsidRDefault="00A02369" w:rsidP="00A02369">
      <w:pPr>
        <w:rPr>
          <w:lang w:val="pt-BR"/>
        </w:rPr>
      </w:pPr>
      <w:r w:rsidRPr="00A02369">
        <w:rPr>
          <w:lang w:val="pt-BR"/>
        </w:rPr>
        <w:t xml:space="preserve">Data do </w:t>
      </w:r>
      <w:proofErr w:type="spellStart"/>
      <w:r w:rsidRPr="00A02369">
        <w:rPr>
          <w:lang w:val="pt-BR"/>
        </w:rPr>
        <w:t>protocol</w:t>
      </w:r>
      <w:proofErr w:type="spellEnd"/>
      <w:r w:rsidRPr="00A02369">
        <w:rPr>
          <w:lang w:val="pt-BR"/>
        </w:rPr>
        <w:t xml:space="preserve"> </w:t>
      </w:r>
      <w:proofErr w:type="spellStart"/>
      <w:r w:rsidRPr="00A02369">
        <w:rPr>
          <w:lang w:val="pt-BR"/>
        </w:rPr>
        <w:t>Pl</w:t>
      </w:r>
      <w:proofErr w:type="spellEnd"/>
      <w:r w:rsidRPr="00A02369">
        <w:rPr>
          <w:lang w:val="pt-BR"/>
        </w:rPr>
        <w:t xml:space="preserve"> 20 de março de 2025</w:t>
      </w:r>
    </w:p>
    <w:p w14:paraId="3206B42F" w14:textId="67DC9D3F" w:rsidR="00A02369" w:rsidRPr="00A02369" w:rsidRDefault="00A02369" w:rsidP="00A02369">
      <w:pPr>
        <w:rPr>
          <w:lang w:val="pt-BR"/>
        </w:rPr>
      </w:pPr>
      <w:proofErr w:type="gramStart"/>
      <w:r w:rsidRPr="00A02369">
        <w:rPr>
          <w:lang w:val="pt-BR"/>
        </w:rPr>
        <w:t>Relator :</w:t>
      </w:r>
      <w:proofErr w:type="gramEnd"/>
      <w:r w:rsidRPr="00A02369">
        <w:rPr>
          <w:lang w:val="pt-BR"/>
        </w:rPr>
        <w:t xml:space="preserve"> Claudio Alain Guterres do Carmo</w:t>
      </w:r>
    </w:p>
    <w:p w14:paraId="44E680AB" w14:textId="77777777" w:rsidR="008771E7" w:rsidRPr="00A02369" w:rsidRDefault="00000000" w:rsidP="00A02369">
      <w:pPr>
        <w:pStyle w:val="Ttulo2"/>
        <w:jc w:val="both"/>
        <w:rPr>
          <w:rFonts w:ascii="Arial" w:hAnsi="Arial" w:cs="Arial"/>
          <w:sz w:val="24"/>
          <w:szCs w:val="24"/>
          <w:lang w:val="pt-BR"/>
        </w:rPr>
      </w:pPr>
      <w:r w:rsidRPr="00A02369">
        <w:rPr>
          <w:rFonts w:ascii="Arial" w:hAnsi="Arial" w:cs="Arial"/>
          <w:color w:val="auto"/>
          <w:sz w:val="24"/>
          <w:szCs w:val="24"/>
          <w:lang w:val="pt-BR"/>
        </w:rPr>
        <w:t>PARECER</w:t>
      </w:r>
      <w:r w:rsidRPr="00A02369">
        <w:rPr>
          <w:rFonts w:ascii="Arial" w:hAnsi="Arial" w:cs="Arial"/>
          <w:color w:val="auto"/>
          <w:sz w:val="24"/>
          <w:szCs w:val="24"/>
          <w:lang w:val="pt-BR"/>
        </w:rPr>
        <w:br/>
      </w:r>
    </w:p>
    <w:p w14:paraId="41457DCB" w14:textId="77777777" w:rsidR="00A02369" w:rsidRPr="00A02369" w:rsidRDefault="00000000" w:rsidP="00A0236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2369">
        <w:rPr>
          <w:rFonts w:ascii="Arial" w:hAnsi="Arial" w:cs="Arial"/>
          <w:sz w:val="24"/>
          <w:szCs w:val="24"/>
          <w:lang w:val="pt-BR"/>
        </w:rPr>
        <w:t>Projeto de Lei nº 046/2025, de autoria do Poder Executivo Municipal, que “Autoriza o fornecimento de óleo diesel para a Associação dos Agricultores Familiares de Santo Antônio do Sudoeste - APROSANTO, o cadastro de seu veículo no sistema de frotas do município, e dá outras providências”, com a Emenda Modificativa e Supressiva apresentada pelos Vereadores Claudio Alain Guterres do Carmo e Ana Marcia Bandeira Machado.</w:t>
      </w:r>
    </w:p>
    <w:p w14:paraId="0766B276" w14:textId="77777777" w:rsidR="00A02369" w:rsidRPr="00A02369" w:rsidRDefault="00000000" w:rsidP="00A0236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2369">
        <w:rPr>
          <w:rFonts w:ascii="Arial" w:hAnsi="Arial" w:cs="Arial"/>
          <w:sz w:val="24"/>
          <w:szCs w:val="24"/>
          <w:lang w:val="pt-BR"/>
        </w:rPr>
        <w:br/>
        <w:t>Esta Comissão, no uso de suas atribuições legais e regimentais, emitiu parecer quanto aos aspectos orçamentários, financeiros e fiscais da matéria.</w:t>
      </w:r>
    </w:p>
    <w:p w14:paraId="68AE83F9" w14:textId="77777777" w:rsidR="00A02369" w:rsidRPr="00A02369" w:rsidRDefault="00000000" w:rsidP="00A02369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A02369">
        <w:rPr>
          <w:rFonts w:ascii="Arial" w:hAnsi="Arial" w:cs="Arial"/>
          <w:sz w:val="24"/>
          <w:szCs w:val="24"/>
          <w:lang w:val="pt-BR"/>
        </w:rPr>
        <w:br/>
      </w:r>
      <w:r w:rsidRPr="00A02369">
        <w:rPr>
          <w:rFonts w:ascii="Arial" w:hAnsi="Arial" w:cs="Arial"/>
          <w:b/>
          <w:bCs/>
          <w:sz w:val="24"/>
          <w:szCs w:val="24"/>
          <w:lang w:val="pt-BR"/>
        </w:rPr>
        <w:t>1. Análise Financeira e Orçamentária</w:t>
      </w:r>
    </w:p>
    <w:p w14:paraId="3884D604" w14:textId="77777777" w:rsidR="00A02369" w:rsidRPr="00A02369" w:rsidRDefault="00000000" w:rsidP="00A0236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2369">
        <w:rPr>
          <w:rFonts w:ascii="Arial" w:hAnsi="Arial" w:cs="Arial"/>
          <w:sz w:val="24"/>
          <w:szCs w:val="24"/>
          <w:lang w:val="pt-BR"/>
        </w:rPr>
        <w:br/>
        <w:t>A proposição prevê a concessão anual de até 1000 (mil) litros de óleo diesel, entre os meses de março a outubro, pelo prazo de 4 (quatro) anos, com a finalidade de apoiar a logística de transporte da produção agrícola da APROSANTO.</w:t>
      </w:r>
      <w:r w:rsidRPr="00A02369">
        <w:rPr>
          <w:rFonts w:ascii="Arial" w:hAnsi="Arial" w:cs="Arial"/>
          <w:sz w:val="24"/>
          <w:szCs w:val="24"/>
          <w:lang w:val="pt-BR"/>
        </w:rPr>
        <w:br/>
        <w:t>A proposta encontra-se condicionada à disponibilidade orçamentária e financeira e autoriza, em seu art. 6º e parágrafo único, a adoção das adequações legais necessárias no Plano Plurianual (PPA), na Lei de Diretrizes Orçamentárias (LDO) e na Lei Orçamentária Anual (LOA), bem como a criação de crédito adicional ou especial, se necessário.</w:t>
      </w:r>
    </w:p>
    <w:p w14:paraId="3F58BBB2" w14:textId="77777777" w:rsidR="00A02369" w:rsidRPr="00A02369" w:rsidRDefault="00000000" w:rsidP="00A02369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A02369">
        <w:rPr>
          <w:rFonts w:ascii="Arial" w:hAnsi="Arial" w:cs="Arial"/>
          <w:sz w:val="24"/>
          <w:szCs w:val="24"/>
          <w:lang w:val="pt-BR"/>
        </w:rPr>
        <w:br/>
      </w:r>
      <w:r w:rsidRPr="00A02369">
        <w:rPr>
          <w:rFonts w:ascii="Arial" w:hAnsi="Arial" w:cs="Arial"/>
          <w:b/>
          <w:bCs/>
          <w:sz w:val="24"/>
          <w:szCs w:val="24"/>
          <w:lang w:val="pt-BR"/>
        </w:rPr>
        <w:t>2. Impacto e Responsabilidade Fiscal</w:t>
      </w:r>
    </w:p>
    <w:p w14:paraId="1C1670A6" w14:textId="77777777" w:rsidR="00A02369" w:rsidRPr="00A02369" w:rsidRDefault="00000000" w:rsidP="00A0236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2369">
        <w:rPr>
          <w:rFonts w:ascii="Arial" w:hAnsi="Arial" w:cs="Arial"/>
          <w:sz w:val="24"/>
          <w:szCs w:val="24"/>
          <w:lang w:val="pt-BR"/>
        </w:rPr>
        <w:lastRenderedPageBreak/>
        <w:br/>
        <w:t>A medida atende ao disposto na Lei Complementar nº 101/2000 (Lei de Responsabilidade Fiscal), uma vez que estabelece a concessão dentro dos limites orçamentários do exercício financeiro vigente e vincula a despesa à dotação orçamentária própria. Não se verifica criação de despesa obrigatória de caráter continuado que extrapole os limites legais.</w:t>
      </w:r>
    </w:p>
    <w:p w14:paraId="39CBC303" w14:textId="77777777" w:rsidR="00A02369" w:rsidRPr="00A02369" w:rsidRDefault="00000000" w:rsidP="00A0236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2369">
        <w:rPr>
          <w:rFonts w:ascii="Arial" w:hAnsi="Arial" w:cs="Arial"/>
          <w:sz w:val="24"/>
          <w:szCs w:val="24"/>
          <w:lang w:val="pt-BR"/>
        </w:rPr>
        <w:br/>
      </w:r>
      <w:r w:rsidRPr="00A02369">
        <w:rPr>
          <w:rFonts w:ascii="Arial" w:hAnsi="Arial" w:cs="Arial"/>
          <w:sz w:val="24"/>
          <w:szCs w:val="24"/>
          <w:lang w:val="pt-BR"/>
        </w:rPr>
        <w:br/>
      </w:r>
      <w:r w:rsidRPr="00A02369">
        <w:rPr>
          <w:rFonts w:ascii="Arial" w:hAnsi="Arial" w:cs="Arial"/>
          <w:b/>
          <w:bCs/>
          <w:sz w:val="24"/>
          <w:szCs w:val="24"/>
          <w:lang w:val="pt-BR"/>
        </w:rPr>
        <w:t>3. Conclusão</w:t>
      </w:r>
    </w:p>
    <w:p w14:paraId="4D9C2F60" w14:textId="77777777" w:rsidR="00A02369" w:rsidRPr="00A02369" w:rsidRDefault="00000000" w:rsidP="00A0236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2369">
        <w:rPr>
          <w:rFonts w:ascii="Arial" w:hAnsi="Arial" w:cs="Arial"/>
          <w:sz w:val="24"/>
          <w:szCs w:val="24"/>
          <w:lang w:val="pt-BR"/>
        </w:rPr>
        <w:br/>
        <w:t>Diante da conformidade com as normas financeiras e orçamentárias vigentes, esta Comissão de Finanças e Orçamento manifesta-se favorável à tramitação do Projeto de Lei nº 046/2025 com a Emenda Modificativa e Supressiva, considerando que a matéria está adequadamente fundamentada quanto aos aspectos fiscais e de planejamento orçamentário.</w:t>
      </w:r>
    </w:p>
    <w:p w14:paraId="73AD6343" w14:textId="77777777" w:rsidR="008771E7" w:rsidRPr="00A02369" w:rsidRDefault="00000000" w:rsidP="00A0236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2369">
        <w:rPr>
          <w:rFonts w:ascii="Arial" w:hAnsi="Arial" w:cs="Arial"/>
          <w:sz w:val="24"/>
          <w:szCs w:val="24"/>
          <w:lang w:val="pt-BR"/>
        </w:rPr>
        <w:t>Sala das Comissões, 4 de janeiro de 2025.</w:t>
      </w:r>
    </w:p>
    <w:p w14:paraId="6AA279E8" w14:textId="77777777" w:rsidR="00A02369" w:rsidRPr="00A02369" w:rsidRDefault="00A02369" w:rsidP="00A02369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44CD4AF" w14:textId="238B60C3" w:rsidR="00A02369" w:rsidRPr="00A02369" w:rsidRDefault="00A02369" w:rsidP="00A02369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A02369">
        <w:rPr>
          <w:rFonts w:ascii="Arial" w:hAnsi="Arial" w:cs="Arial"/>
          <w:b/>
          <w:bCs/>
          <w:sz w:val="24"/>
          <w:szCs w:val="24"/>
          <w:lang w:val="pt-BR"/>
        </w:rPr>
        <w:t>MICHELI ALVES DE LIMA              CLAUDIO ALAIN GUTERRES DO CARMO</w:t>
      </w:r>
    </w:p>
    <w:p w14:paraId="029F23C3" w14:textId="1642556F" w:rsidR="00A02369" w:rsidRPr="00A02369" w:rsidRDefault="00A02369" w:rsidP="00A0236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2369">
        <w:rPr>
          <w:rFonts w:ascii="Arial" w:hAnsi="Arial" w:cs="Arial"/>
          <w:sz w:val="24"/>
          <w:szCs w:val="24"/>
          <w:lang w:val="pt-BR"/>
        </w:rPr>
        <w:t>Presidente                                        Relator</w:t>
      </w:r>
    </w:p>
    <w:p w14:paraId="2FE4EA03" w14:textId="77777777" w:rsidR="00A02369" w:rsidRPr="00A02369" w:rsidRDefault="00A02369" w:rsidP="00A02369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98E74DA" w14:textId="33CFAF26" w:rsidR="00A02369" w:rsidRPr="00A02369" w:rsidRDefault="00A02369" w:rsidP="00A02369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A02369">
        <w:rPr>
          <w:rFonts w:ascii="Arial" w:hAnsi="Arial" w:cs="Arial"/>
          <w:b/>
          <w:bCs/>
          <w:sz w:val="24"/>
          <w:szCs w:val="24"/>
          <w:lang w:val="pt-BR"/>
        </w:rPr>
        <w:t xml:space="preserve">ELIZ MARIA GRADASCHI SCALON </w:t>
      </w:r>
    </w:p>
    <w:p w14:paraId="45236D7A" w14:textId="1CA25A5A" w:rsidR="00A02369" w:rsidRPr="00A02369" w:rsidRDefault="00A02369" w:rsidP="00A0236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A02369">
        <w:rPr>
          <w:rFonts w:ascii="Arial" w:hAnsi="Arial" w:cs="Arial"/>
          <w:sz w:val="24"/>
          <w:szCs w:val="24"/>
          <w:lang w:val="pt-BR"/>
        </w:rPr>
        <w:t>SECRETÁRIA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771E7" w:rsidRPr="00A02369" w14:paraId="3FEE0114" w14:textId="77777777">
        <w:tc>
          <w:tcPr>
            <w:tcW w:w="2880" w:type="dxa"/>
          </w:tcPr>
          <w:p w14:paraId="5DC5E85D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Nome</w:t>
            </w:r>
          </w:p>
        </w:tc>
        <w:tc>
          <w:tcPr>
            <w:tcW w:w="2880" w:type="dxa"/>
          </w:tcPr>
          <w:p w14:paraId="0C702EB3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Cargo</w:t>
            </w:r>
          </w:p>
        </w:tc>
        <w:tc>
          <w:tcPr>
            <w:tcW w:w="2880" w:type="dxa"/>
          </w:tcPr>
          <w:p w14:paraId="46BC469E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Voto</w:t>
            </w:r>
          </w:p>
        </w:tc>
      </w:tr>
      <w:tr w:rsidR="008771E7" w:rsidRPr="00A02369" w14:paraId="24A9FCF4" w14:textId="77777777">
        <w:tc>
          <w:tcPr>
            <w:tcW w:w="2880" w:type="dxa"/>
          </w:tcPr>
          <w:p w14:paraId="28AC2266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Micheli Alves de Lima</w:t>
            </w:r>
          </w:p>
        </w:tc>
        <w:tc>
          <w:tcPr>
            <w:tcW w:w="2880" w:type="dxa"/>
          </w:tcPr>
          <w:p w14:paraId="6EB07D7E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Presidente</w:t>
            </w:r>
          </w:p>
        </w:tc>
        <w:tc>
          <w:tcPr>
            <w:tcW w:w="2880" w:type="dxa"/>
          </w:tcPr>
          <w:p w14:paraId="03CB2DD5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8771E7" w:rsidRPr="00A02369" w14:paraId="2569FA96" w14:textId="77777777">
        <w:tc>
          <w:tcPr>
            <w:tcW w:w="2880" w:type="dxa"/>
          </w:tcPr>
          <w:p w14:paraId="2859D570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Claudio A. G. do Carmo</w:t>
            </w:r>
          </w:p>
        </w:tc>
        <w:tc>
          <w:tcPr>
            <w:tcW w:w="2880" w:type="dxa"/>
          </w:tcPr>
          <w:p w14:paraId="195DF764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Relator</w:t>
            </w:r>
          </w:p>
        </w:tc>
        <w:tc>
          <w:tcPr>
            <w:tcW w:w="2880" w:type="dxa"/>
          </w:tcPr>
          <w:p w14:paraId="44E878AA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  <w:tr w:rsidR="008771E7" w:rsidRPr="00A02369" w14:paraId="0EE35748" w14:textId="77777777">
        <w:tc>
          <w:tcPr>
            <w:tcW w:w="2880" w:type="dxa"/>
          </w:tcPr>
          <w:p w14:paraId="6DBF0463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Eliz</w:t>
            </w:r>
            <w:proofErr w:type="spellEnd"/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Gradaschi</w:t>
            </w:r>
            <w:proofErr w:type="spellEnd"/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Scalon</w:t>
            </w:r>
            <w:proofErr w:type="spellEnd"/>
          </w:p>
        </w:tc>
        <w:tc>
          <w:tcPr>
            <w:tcW w:w="2880" w:type="dxa"/>
          </w:tcPr>
          <w:p w14:paraId="54183722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Secretário</w:t>
            </w:r>
          </w:p>
        </w:tc>
        <w:tc>
          <w:tcPr>
            <w:tcW w:w="2880" w:type="dxa"/>
          </w:tcPr>
          <w:p w14:paraId="40080638" w14:textId="77777777" w:rsidR="008771E7" w:rsidRPr="00A02369" w:rsidRDefault="00000000" w:rsidP="00A02369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02369">
              <w:rPr>
                <w:rFonts w:ascii="Arial" w:hAnsi="Arial" w:cs="Arial"/>
                <w:sz w:val="24"/>
                <w:szCs w:val="24"/>
                <w:lang w:val="pt-BR"/>
              </w:rPr>
              <w:t>Sim</w:t>
            </w:r>
          </w:p>
        </w:tc>
      </w:tr>
    </w:tbl>
    <w:p w14:paraId="42981CD4" w14:textId="77777777" w:rsidR="003B1C94" w:rsidRPr="00A02369" w:rsidRDefault="003B1C94" w:rsidP="00A02369">
      <w:pPr>
        <w:jc w:val="both"/>
        <w:rPr>
          <w:rFonts w:ascii="Arial" w:hAnsi="Arial" w:cs="Arial"/>
          <w:sz w:val="24"/>
          <w:szCs w:val="24"/>
          <w:lang w:val="pt-BR"/>
        </w:rPr>
      </w:pPr>
    </w:p>
    <w:sectPr w:rsidR="003B1C94" w:rsidRPr="00A02369" w:rsidSect="00A02369">
      <w:pgSz w:w="12240" w:h="15840"/>
      <w:pgMar w:top="340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8029800">
    <w:abstractNumId w:val="8"/>
  </w:num>
  <w:num w:numId="2" w16cid:durableId="49307914">
    <w:abstractNumId w:val="6"/>
  </w:num>
  <w:num w:numId="3" w16cid:durableId="295112776">
    <w:abstractNumId w:val="5"/>
  </w:num>
  <w:num w:numId="4" w16cid:durableId="1441103045">
    <w:abstractNumId w:val="4"/>
  </w:num>
  <w:num w:numId="5" w16cid:durableId="963121129">
    <w:abstractNumId w:val="7"/>
  </w:num>
  <w:num w:numId="6" w16cid:durableId="583102404">
    <w:abstractNumId w:val="3"/>
  </w:num>
  <w:num w:numId="7" w16cid:durableId="796678504">
    <w:abstractNumId w:val="2"/>
  </w:num>
  <w:num w:numId="8" w16cid:durableId="33627056">
    <w:abstractNumId w:val="1"/>
  </w:num>
  <w:num w:numId="9" w16cid:durableId="180815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1C94"/>
    <w:rsid w:val="008771E7"/>
    <w:rsid w:val="00A02369"/>
    <w:rsid w:val="00AA1D8D"/>
    <w:rsid w:val="00B47730"/>
    <w:rsid w:val="00CB0664"/>
    <w:rsid w:val="00D33C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D8B59F"/>
  <w14:defaultImageDpi w14:val="300"/>
  <w15:docId w15:val="{84FE14D4-851C-4A79-AAE3-77D26BC0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Bandeira Welter</cp:lastModifiedBy>
  <cp:revision>2</cp:revision>
  <dcterms:created xsi:type="dcterms:W3CDTF">2013-12-23T23:15:00Z</dcterms:created>
  <dcterms:modified xsi:type="dcterms:W3CDTF">2025-03-28T13:43:00Z</dcterms:modified>
  <cp:category/>
</cp:coreProperties>
</file>