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4802E" w14:textId="6EF8BC28" w:rsidR="005260C8" w:rsidRDefault="00802049" w:rsidP="00341ACA">
      <w:pPr>
        <w:spacing w:after="0" w:line="360" w:lineRule="auto"/>
        <w:jc w:val="center"/>
        <w:rPr>
          <w:rFonts w:ascii="Cambria" w:eastAsia="Cambria" w:hAnsi="Cambria" w:cs="Cambria"/>
          <w:b/>
          <w:sz w:val="28"/>
        </w:rPr>
      </w:pPr>
      <w:bookmarkStart w:id="0" w:name="_Hlk149748901"/>
      <w:r>
        <w:rPr>
          <w:rFonts w:ascii="Cambria" w:eastAsia="Cambria" w:hAnsi="Cambria" w:cs="Cambria"/>
          <w:b/>
          <w:sz w:val="28"/>
        </w:rPr>
        <w:t>COMISSÃO DE JUSTIÇA E REDAÇÃO</w:t>
      </w:r>
      <w:r w:rsidR="00ED2E63">
        <w:rPr>
          <w:rFonts w:ascii="Cambria" w:eastAsia="Cambria" w:hAnsi="Cambria" w:cs="Cambria"/>
          <w:b/>
          <w:sz w:val="28"/>
        </w:rPr>
        <w:t xml:space="preserve"> nº </w:t>
      </w:r>
      <w:r w:rsidR="00C15E59">
        <w:rPr>
          <w:rFonts w:ascii="Cambria" w:eastAsia="Cambria" w:hAnsi="Cambria" w:cs="Cambria"/>
          <w:b/>
          <w:sz w:val="28"/>
        </w:rPr>
        <w:t>2</w:t>
      </w:r>
      <w:r w:rsidR="009005B6">
        <w:rPr>
          <w:rFonts w:ascii="Cambria" w:eastAsia="Cambria" w:hAnsi="Cambria" w:cs="Cambria"/>
          <w:b/>
          <w:sz w:val="28"/>
        </w:rPr>
        <w:t>3</w:t>
      </w:r>
    </w:p>
    <w:p w14:paraId="70C623F3" w14:textId="49794FE0" w:rsidR="005260C8" w:rsidRDefault="00802049" w:rsidP="00341ACA">
      <w:pPr>
        <w:spacing w:after="0" w:line="360" w:lineRule="auto"/>
        <w:jc w:val="both"/>
        <w:rPr>
          <w:rFonts w:ascii="Cambria" w:eastAsia="Cambria" w:hAnsi="Cambria" w:cs="Cambria"/>
          <w:sz w:val="24"/>
        </w:rPr>
      </w:pPr>
      <w:r>
        <w:rPr>
          <w:rFonts w:ascii="Cambria" w:eastAsia="Cambria" w:hAnsi="Cambria" w:cs="Cambria"/>
          <w:b/>
          <w:sz w:val="24"/>
        </w:rPr>
        <w:t>TIPO DE MATÉRIA</w:t>
      </w:r>
      <w:r>
        <w:rPr>
          <w:rFonts w:ascii="Cambria" w:eastAsia="Cambria" w:hAnsi="Cambria" w:cs="Cambria"/>
          <w:sz w:val="24"/>
        </w:rPr>
        <w:t xml:space="preserve">: PROJETO </w:t>
      </w:r>
      <w:r w:rsidR="0048350E">
        <w:rPr>
          <w:rFonts w:ascii="Cambria" w:eastAsia="Cambria" w:hAnsi="Cambria" w:cs="Cambria"/>
          <w:sz w:val="24"/>
        </w:rPr>
        <w:t>DE LEI 1</w:t>
      </w:r>
      <w:r w:rsidR="009005B6">
        <w:rPr>
          <w:rFonts w:ascii="Cambria" w:eastAsia="Cambria" w:hAnsi="Cambria" w:cs="Cambria"/>
          <w:sz w:val="24"/>
        </w:rPr>
        <w:t>7</w:t>
      </w:r>
      <w:r w:rsidR="0048350E">
        <w:rPr>
          <w:rFonts w:ascii="Cambria" w:eastAsia="Cambria" w:hAnsi="Cambria" w:cs="Cambria"/>
          <w:sz w:val="24"/>
        </w:rPr>
        <w:t>/2024</w:t>
      </w:r>
    </w:p>
    <w:p w14:paraId="7C5E06CD" w14:textId="653C027F" w:rsidR="005260C8" w:rsidRPr="00341ACA" w:rsidRDefault="00802049" w:rsidP="0048350E">
      <w:pPr>
        <w:spacing w:after="0" w:line="360" w:lineRule="auto"/>
        <w:jc w:val="both"/>
        <w:rPr>
          <w:rFonts w:ascii="Cambria" w:eastAsia="Cambria" w:hAnsi="Cambria" w:cs="Cambria"/>
          <w:sz w:val="24"/>
        </w:rPr>
      </w:pPr>
      <w:r>
        <w:rPr>
          <w:rFonts w:ascii="Cambria" w:eastAsia="Cambria" w:hAnsi="Cambria" w:cs="Cambria"/>
          <w:b/>
          <w:sz w:val="24"/>
        </w:rPr>
        <w:t>EMENTA</w:t>
      </w:r>
      <w:r w:rsidRPr="00341ACA">
        <w:rPr>
          <w:rFonts w:ascii="Cambria" w:eastAsia="Cambria" w:hAnsi="Cambria" w:cs="Cambria"/>
          <w:sz w:val="24"/>
        </w:rPr>
        <w:t xml:space="preserve">: </w:t>
      </w:r>
      <w:bookmarkStart w:id="1" w:name="_Hlk149748625"/>
      <w:r w:rsidR="00A53B3F" w:rsidRPr="00341ACA">
        <w:rPr>
          <w:rFonts w:ascii="Cambria" w:hAnsi="Cambria" w:cs="Segoe UI"/>
          <w:color w:val="212529"/>
        </w:rPr>
        <w:t>“</w:t>
      </w:r>
      <w:r w:rsidR="009005B6" w:rsidRPr="009005B6">
        <w:rPr>
          <w:rFonts w:ascii="Cambria" w:hAnsi="Cambria" w:cs="Segoe UI"/>
          <w:color w:val="212529"/>
        </w:rPr>
        <w:t>Autoriza o Poder Executivo Municipal a firmar convênio com o Município de Planalto, para uso da Casa Lar – Abrigo Institucional do Município de Santo Antônio do Sudoeste, Estado do Paraná e, dá outras providências.</w:t>
      </w:r>
      <w:r w:rsidR="00A53B3F" w:rsidRPr="00341ACA">
        <w:rPr>
          <w:rFonts w:ascii="Cambria" w:hAnsi="Cambria" w:cs="Segoe UI"/>
          <w:color w:val="212529"/>
        </w:rPr>
        <w:t>”</w:t>
      </w:r>
    </w:p>
    <w:bookmarkEnd w:id="1"/>
    <w:p w14:paraId="3E37EB79" w14:textId="5EA63406" w:rsidR="005260C8" w:rsidRDefault="00802049" w:rsidP="00341ACA">
      <w:pPr>
        <w:spacing w:after="0" w:line="360" w:lineRule="auto"/>
        <w:jc w:val="both"/>
        <w:rPr>
          <w:rFonts w:ascii="Cambria" w:eastAsia="Cambria" w:hAnsi="Cambria" w:cs="Cambria"/>
          <w:sz w:val="24"/>
        </w:rPr>
      </w:pPr>
      <w:r>
        <w:rPr>
          <w:rFonts w:ascii="Cambria" w:eastAsia="Cambria" w:hAnsi="Cambria" w:cs="Cambria"/>
          <w:b/>
          <w:sz w:val="24"/>
        </w:rPr>
        <w:t>AUTOR</w:t>
      </w:r>
      <w:r>
        <w:rPr>
          <w:rFonts w:ascii="Cambria" w:eastAsia="Cambria" w:hAnsi="Cambria" w:cs="Cambria"/>
          <w:sz w:val="24"/>
        </w:rPr>
        <w:t xml:space="preserve">: </w:t>
      </w:r>
      <w:r w:rsidR="008D591F">
        <w:rPr>
          <w:rFonts w:ascii="Cambria" w:eastAsia="Cambria" w:hAnsi="Cambria" w:cs="Cambria"/>
          <w:sz w:val="24"/>
        </w:rPr>
        <w:t>MESA DIRETORA</w:t>
      </w:r>
    </w:p>
    <w:p w14:paraId="02514452" w14:textId="49B9BF89" w:rsidR="005260C8" w:rsidRDefault="00802049" w:rsidP="00341ACA">
      <w:pPr>
        <w:spacing w:after="0" w:line="360" w:lineRule="auto"/>
        <w:jc w:val="both"/>
        <w:rPr>
          <w:rFonts w:ascii="Cambria" w:eastAsia="Cambria" w:hAnsi="Cambria" w:cs="Cambria"/>
          <w:sz w:val="24"/>
        </w:rPr>
      </w:pPr>
      <w:r>
        <w:rPr>
          <w:rFonts w:ascii="Cambria" w:eastAsia="Cambria" w:hAnsi="Cambria" w:cs="Cambria"/>
          <w:b/>
          <w:sz w:val="24"/>
        </w:rPr>
        <w:t>DATA DO PROTOCOLO DA MATÉRIA</w:t>
      </w:r>
      <w:r>
        <w:rPr>
          <w:rFonts w:ascii="Cambria" w:eastAsia="Cambria" w:hAnsi="Cambria" w:cs="Cambria"/>
          <w:sz w:val="24"/>
        </w:rPr>
        <w:t xml:space="preserve">: </w:t>
      </w:r>
      <w:r w:rsidR="00B908F4">
        <w:rPr>
          <w:rFonts w:ascii="Cambria" w:eastAsia="Cambria" w:hAnsi="Cambria" w:cs="Cambria"/>
          <w:sz w:val="24"/>
        </w:rPr>
        <w:t>09 de maio de 2024.</w:t>
      </w:r>
    </w:p>
    <w:p w14:paraId="02B6BC95" w14:textId="77777777" w:rsidR="005260C8" w:rsidRDefault="00802049" w:rsidP="00341ACA">
      <w:pPr>
        <w:spacing w:after="0" w:line="360" w:lineRule="auto"/>
        <w:jc w:val="both"/>
        <w:rPr>
          <w:rFonts w:ascii="Cambria" w:eastAsia="Cambria" w:hAnsi="Cambria" w:cs="Cambria"/>
          <w:sz w:val="24"/>
        </w:rPr>
      </w:pPr>
      <w:r>
        <w:rPr>
          <w:rFonts w:ascii="Cambria" w:eastAsia="Cambria" w:hAnsi="Cambria" w:cs="Cambria"/>
          <w:b/>
          <w:sz w:val="24"/>
        </w:rPr>
        <w:t>RELATORA</w:t>
      </w:r>
      <w:r>
        <w:rPr>
          <w:rFonts w:ascii="Cambria" w:eastAsia="Cambria" w:hAnsi="Cambria" w:cs="Cambria"/>
          <w:sz w:val="24"/>
        </w:rPr>
        <w:t>: GRASIELA CRISTINA GIACOBBO NODARI</w:t>
      </w:r>
    </w:p>
    <w:p w14:paraId="144013AC" w14:textId="77777777" w:rsidR="00341ACA" w:rsidRDefault="00341ACA" w:rsidP="00341ACA">
      <w:pPr>
        <w:spacing w:after="0" w:line="360" w:lineRule="auto"/>
        <w:jc w:val="both"/>
        <w:rPr>
          <w:rFonts w:ascii="Cambria" w:eastAsia="Cambria" w:hAnsi="Cambria" w:cs="Cambria"/>
          <w:sz w:val="24"/>
        </w:rPr>
      </w:pPr>
    </w:p>
    <w:p w14:paraId="79697BC0" w14:textId="77777777" w:rsidR="005260C8" w:rsidRDefault="00802049">
      <w:pPr>
        <w:spacing w:after="0" w:line="360" w:lineRule="auto"/>
        <w:rPr>
          <w:rFonts w:ascii="Cambria" w:eastAsia="Cambria" w:hAnsi="Cambria" w:cs="Cambria"/>
          <w:b/>
          <w:sz w:val="24"/>
        </w:rPr>
      </w:pPr>
      <w:r>
        <w:rPr>
          <w:rFonts w:ascii="Cambria" w:eastAsia="Cambria" w:hAnsi="Cambria" w:cs="Cambria"/>
          <w:b/>
          <w:sz w:val="24"/>
        </w:rPr>
        <w:t>I - RELATÓRIO E ANÁLISE DA MATÉRIA</w:t>
      </w:r>
    </w:p>
    <w:p w14:paraId="0F609014" w14:textId="77777777" w:rsidR="00341ACA" w:rsidRDefault="00341ACA">
      <w:pPr>
        <w:spacing w:after="0" w:line="360" w:lineRule="auto"/>
        <w:rPr>
          <w:rFonts w:ascii="Cambria" w:eastAsia="Cambria" w:hAnsi="Cambria" w:cs="Cambria"/>
          <w:b/>
          <w:sz w:val="24"/>
        </w:rPr>
      </w:pPr>
    </w:p>
    <w:p w14:paraId="45DDA4E9" w14:textId="2437BEF1" w:rsidR="009B5301" w:rsidRPr="009B5301" w:rsidRDefault="00802049" w:rsidP="009B5301">
      <w:pPr>
        <w:spacing w:after="0" w:line="360" w:lineRule="auto"/>
        <w:jc w:val="both"/>
        <w:rPr>
          <w:rFonts w:ascii="Cambria" w:eastAsia="Cambria" w:hAnsi="Cambria" w:cs="Cambria"/>
          <w:sz w:val="24"/>
        </w:rPr>
      </w:pPr>
      <w:r>
        <w:rPr>
          <w:rFonts w:ascii="Cambria" w:eastAsia="Cambria" w:hAnsi="Cambria" w:cs="Cambria"/>
          <w:sz w:val="24"/>
        </w:rPr>
        <w:t xml:space="preserve">O Projeto </w:t>
      </w:r>
      <w:r w:rsidR="00B908F4">
        <w:rPr>
          <w:rFonts w:ascii="Cambria" w:eastAsia="Cambria" w:hAnsi="Cambria" w:cs="Cambria"/>
          <w:sz w:val="24"/>
        </w:rPr>
        <w:t>de Lei 01</w:t>
      </w:r>
      <w:r w:rsidR="009005B6">
        <w:rPr>
          <w:rFonts w:ascii="Cambria" w:eastAsia="Cambria" w:hAnsi="Cambria" w:cs="Cambria"/>
          <w:sz w:val="24"/>
        </w:rPr>
        <w:t>7</w:t>
      </w:r>
      <w:r w:rsidR="00B908F4">
        <w:rPr>
          <w:rFonts w:ascii="Cambria" w:eastAsia="Cambria" w:hAnsi="Cambria" w:cs="Cambria"/>
          <w:sz w:val="24"/>
        </w:rPr>
        <w:t xml:space="preserve">/2024, </w:t>
      </w:r>
      <w:r w:rsidR="00266A63">
        <w:rPr>
          <w:rFonts w:ascii="Cambria" w:eastAsia="Cambria" w:hAnsi="Cambria" w:cs="Cambria"/>
          <w:sz w:val="24"/>
        </w:rPr>
        <w:t xml:space="preserve">pretende o executivo municipal, obter autorização legislativa para </w:t>
      </w:r>
      <w:r w:rsidR="009B5301" w:rsidRPr="009B5301">
        <w:rPr>
          <w:rFonts w:ascii="Cambria" w:eastAsia="Cambria" w:hAnsi="Cambria" w:cs="Cambria"/>
          <w:sz w:val="24"/>
        </w:rPr>
        <w:t xml:space="preserve">a formalização de Termo de Convênio, entre este Município e o Município de Planalto, conforme solicitação em anexo, visando a fixação dos termos de valores para execução </w:t>
      </w:r>
      <w:proofErr w:type="gramStart"/>
      <w:r w:rsidR="009B5301" w:rsidRPr="009B5301">
        <w:rPr>
          <w:rFonts w:ascii="Cambria" w:eastAsia="Cambria" w:hAnsi="Cambria" w:cs="Cambria"/>
          <w:sz w:val="24"/>
        </w:rPr>
        <w:t>do mesmo</w:t>
      </w:r>
      <w:proofErr w:type="gramEnd"/>
      <w:r w:rsidR="009B5301" w:rsidRPr="009B5301">
        <w:rPr>
          <w:rFonts w:ascii="Cambria" w:eastAsia="Cambria" w:hAnsi="Cambria" w:cs="Cambria"/>
          <w:sz w:val="24"/>
        </w:rPr>
        <w:t>.</w:t>
      </w:r>
    </w:p>
    <w:p w14:paraId="2434C1B4" w14:textId="77777777" w:rsidR="009B5301" w:rsidRDefault="009B5301" w:rsidP="009B5301">
      <w:pPr>
        <w:spacing w:after="0" w:line="360" w:lineRule="auto"/>
        <w:jc w:val="both"/>
        <w:rPr>
          <w:rFonts w:ascii="Cambria" w:eastAsia="Cambria" w:hAnsi="Cambria" w:cs="Cambria"/>
          <w:sz w:val="24"/>
        </w:rPr>
      </w:pPr>
      <w:r w:rsidRPr="009B5301">
        <w:rPr>
          <w:rFonts w:ascii="Cambria" w:eastAsia="Cambria" w:hAnsi="Cambria" w:cs="Cambria"/>
          <w:sz w:val="24"/>
        </w:rPr>
        <w:t>Como se sabe, as crianças e adolescentes dos Municípios, quando necessitam ser retiradas dos seus lares por Decisão da Autoridade Judiciária ou por medida protetiva, devem ser acolhidas em instituição especialmente preparada para acolhimento desses menores, visando sempre sua proteção, bem-estar e salvaguarda de seus direitos e integridade física, psíquica e moral.</w:t>
      </w:r>
    </w:p>
    <w:p w14:paraId="3C52AC73" w14:textId="77777777" w:rsidR="009B5301" w:rsidRDefault="009B5301" w:rsidP="009B5301">
      <w:pPr>
        <w:spacing w:after="0" w:line="360" w:lineRule="auto"/>
        <w:jc w:val="both"/>
        <w:rPr>
          <w:rFonts w:ascii="Cambria" w:eastAsia="Cambria" w:hAnsi="Cambria" w:cs="Cambria"/>
          <w:sz w:val="24"/>
        </w:rPr>
      </w:pPr>
    </w:p>
    <w:p w14:paraId="129A3115" w14:textId="16F7D27C" w:rsidR="005260C8" w:rsidRDefault="00802049" w:rsidP="009B5301">
      <w:pPr>
        <w:spacing w:after="0" w:line="360" w:lineRule="auto"/>
        <w:jc w:val="both"/>
        <w:rPr>
          <w:rFonts w:ascii="Cambria" w:eastAsia="Cambria" w:hAnsi="Cambria" w:cs="Cambria"/>
          <w:b/>
          <w:sz w:val="24"/>
        </w:rPr>
      </w:pPr>
      <w:r>
        <w:rPr>
          <w:rFonts w:ascii="Cambria" w:eastAsia="Cambria" w:hAnsi="Cambria" w:cs="Cambria"/>
          <w:b/>
          <w:sz w:val="24"/>
        </w:rPr>
        <w:t xml:space="preserve">II - TÉCNICA LEGISLATIVA </w:t>
      </w:r>
    </w:p>
    <w:p w14:paraId="4FE2C38B" w14:textId="77777777" w:rsidR="00341ACA" w:rsidRDefault="00341ACA">
      <w:pPr>
        <w:spacing w:after="0" w:line="360" w:lineRule="auto"/>
        <w:jc w:val="both"/>
        <w:rPr>
          <w:rFonts w:ascii="Cambria" w:eastAsia="Cambria" w:hAnsi="Cambria" w:cs="Cambria"/>
          <w:b/>
          <w:sz w:val="24"/>
        </w:rPr>
      </w:pPr>
    </w:p>
    <w:p w14:paraId="4059BA69" w14:textId="77777777" w:rsidR="005260C8" w:rsidRDefault="00802049">
      <w:pPr>
        <w:spacing w:after="0" w:line="360" w:lineRule="auto"/>
        <w:jc w:val="both"/>
        <w:rPr>
          <w:rFonts w:ascii="Cambria" w:eastAsia="Cambria" w:hAnsi="Cambria" w:cs="Cambria"/>
          <w:sz w:val="24"/>
        </w:rPr>
      </w:pPr>
      <w:r>
        <w:rPr>
          <w:rFonts w:ascii="Cambria" w:eastAsia="Cambria" w:hAnsi="Cambria" w:cs="Cambria"/>
          <w:sz w:val="24"/>
        </w:rPr>
        <w:t>O referido projeto, atende o disposto na Lei Complementar nº 95/1998, a qual dispõe sobre a elaboração, a redação, a alteração e a consolidação das leis, conforme determina o parágrafo único do art. 59 da Constituição Federal, o Projeto em análise encontra-se em conformidade com a referida norma.</w:t>
      </w:r>
    </w:p>
    <w:p w14:paraId="1534D10A" w14:textId="77777777" w:rsidR="00341ACA" w:rsidRDefault="00341ACA">
      <w:pPr>
        <w:spacing w:after="0" w:line="360" w:lineRule="auto"/>
        <w:jc w:val="both"/>
        <w:rPr>
          <w:rFonts w:ascii="Cambria" w:eastAsia="Cambria" w:hAnsi="Cambria" w:cs="Cambria"/>
          <w:sz w:val="24"/>
        </w:rPr>
      </w:pPr>
    </w:p>
    <w:p w14:paraId="3D88FF71" w14:textId="77777777" w:rsidR="005260C8" w:rsidRDefault="00802049">
      <w:pPr>
        <w:spacing w:after="0" w:line="360" w:lineRule="auto"/>
        <w:jc w:val="both"/>
        <w:rPr>
          <w:rFonts w:ascii="Cambria" w:eastAsia="Cambria" w:hAnsi="Cambria" w:cs="Cambria"/>
          <w:sz w:val="24"/>
        </w:rPr>
      </w:pPr>
      <w:r>
        <w:rPr>
          <w:rFonts w:ascii="Cambria" w:eastAsia="Cambria" w:hAnsi="Cambria" w:cs="Cambria"/>
          <w:b/>
          <w:sz w:val="24"/>
        </w:rPr>
        <w:t>III - VOTO DO RELATOR</w:t>
      </w:r>
      <w:r>
        <w:rPr>
          <w:rFonts w:ascii="Cambria" w:eastAsia="Cambria" w:hAnsi="Cambria" w:cs="Cambria"/>
          <w:sz w:val="24"/>
        </w:rPr>
        <w:t xml:space="preserve"> </w:t>
      </w:r>
    </w:p>
    <w:p w14:paraId="1FDE14D8" w14:textId="77777777" w:rsidR="00341ACA" w:rsidRDefault="00341ACA">
      <w:pPr>
        <w:spacing w:after="0" w:line="360" w:lineRule="auto"/>
        <w:jc w:val="both"/>
        <w:rPr>
          <w:rFonts w:ascii="Cambria" w:eastAsia="Cambria" w:hAnsi="Cambria" w:cs="Cambria"/>
          <w:sz w:val="24"/>
        </w:rPr>
      </w:pPr>
    </w:p>
    <w:p w14:paraId="4BBC7914" w14:textId="53424A9F" w:rsidR="005260C8" w:rsidRDefault="00802049">
      <w:pPr>
        <w:spacing w:after="0" w:line="360" w:lineRule="auto"/>
        <w:jc w:val="both"/>
        <w:rPr>
          <w:rFonts w:ascii="Cambria" w:eastAsia="Cambria" w:hAnsi="Cambria" w:cs="Cambria"/>
          <w:sz w:val="24"/>
        </w:rPr>
      </w:pPr>
      <w:r>
        <w:rPr>
          <w:rFonts w:ascii="Cambria" w:eastAsia="Cambria" w:hAnsi="Cambria" w:cs="Cambria"/>
          <w:sz w:val="24"/>
        </w:rPr>
        <w:t xml:space="preserve">Em face do </w:t>
      </w:r>
      <w:proofErr w:type="gramStart"/>
      <w:r>
        <w:rPr>
          <w:rFonts w:ascii="Cambria" w:eastAsia="Cambria" w:hAnsi="Cambria" w:cs="Cambria"/>
          <w:sz w:val="24"/>
        </w:rPr>
        <w:t xml:space="preserve">exposto, </w:t>
      </w:r>
      <w:r w:rsidR="00432780">
        <w:rPr>
          <w:rFonts w:ascii="Cambria" w:eastAsia="Cambria" w:hAnsi="Cambria" w:cs="Cambria"/>
          <w:sz w:val="24"/>
        </w:rPr>
        <w:t xml:space="preserve"> essa</w:t>
      </w:r>
      <w:proofErr w:type="gramEnd"/>
      <w:r w:rsidR="00432780">
        <w:rPr>
          <w:rFonts w:ascii="Cambria" w:eastAsia="Cambria" w:hAnsi="Cambria" w:cs="Cambria"/>
          <w:sz w:val="24"/>
        </w:rPr>
        <w:t xml:space="preserve"> relatoria</w:t>
      </w:r>
      <w:r>
        <w:rPr>
          <w:rFonts w:ascii="Cambria" w:eastAsia="Cambria" w:hAnsi="Cambria" w:cs="Cambria"/>
          <w:sz w:val="24"/>
        </w:rPr>
        <w:t>, é favorável a regimental tramitação.</w:t>
      </w:r>
    </w:p>
    <w:p w14:paraId="187DC4BE" w14:textId="34533950" w:rsidR="005260C8" w:rsidRDefault="00802049">
      <w:pPr>
        <w:spacing w:after="0" w:line="360" w:lineRule="auto"/>
        <w:jc w:val="both"/>
        <w:rPr>
          <w:rFonts w:ascii="Cambria" w:eastAsia="Cambria" w:hAnsi="Cambria" w:cs="Cambria"/>
          <w:sz w:val="24"/>
        </w:rPr>
      </w:pPr>
      <w:r>
        <w:rPr>
          <w:rFonts w:ascii="Cambria" w:eastAsia="Cambria" w:hAnsi="Cambria" w:cs="Cambria"/>
          <w:sz w:val="24"/>
        </w:rPr>
        <w:t xml:space="preserve">Santo Antônio do Sudoeste, </w:t>
      </w:r>
      <w:r w:rsidR="00A54D4F">
        <w:rPr>
          <w:rFonts w:ascii="Cambria" w:eastAsia="Cambria" w:hAnsi="Cambria" w:cs="Cambria"/>
          <w:sz w:val="24"/>
        </w:rPr>
        <w:t>10 de maio de 2024.</w:t>
      </w:r>
    </w:p>
    <w:p w14:paraId="2BF163A6" w14:textId="77777777" w:rsidR="005260C8" w:rsidRDefault="005260C8">
      <w:pPr>
        <w:spacing w:after="0" w:line="360" w:lineRule="auto"/>
        <w:jc w:val="both"/>
        <w:rPr>
          <w:rFonts w:ascii="Cambria" w:eastAsia="Cambria" w:hAnsi="Cambria" w:cs="Cambria"/>
          <w:sz w:val="24"/>
        </w:rPr>
      </w:pPr>
    </w:p>
    <w:p w14:paraId="66889ABD" w14:textId="77777777" w:rsidR="005260C8" w:rsidRDefault="00802049">
      <w:pPr>
        <w:spacing w:after="0" w:line="360" w:lineRule="auto"/>
        <w:jc w:val="center"/>
        <w:rPr>
          <w:rFonts w:ascii="Cambria" w:eastAsia="Cambria" w:hAnsi="Cambria" w:cs="Cambria"/>
          <w:b/>
          <w:sz w:val="24"/>
        </w:rPr>
      </w:pPr>
      <w:r>
        <w:rPr>
          <w:rFonts w:ascii="Cambria" w:eastAsia="Cambria" w:hAnsi="Cambria" w:cs="Cambria"/>
          <w:b/>
          <w:sz w:val="24"/>
        </w:rPr>
        <w:t>GRASIELA CRISTINA GIACOBBO NODARI</w:t>
      </w:r>
    </w:p>
    <w:p w14:paraId="21A530C9" w14:textId="77777777" w:rsidR="005260C8" w:rsidRDefault="00802049">
      <w:pPr>
        <w:spacing w:after="0" w:line="360" w:lineRule="auto"/>
        <w:jc w:val="center"/>
        <w:rPr>
          <w:rFonts w:ascii="Cambria" w:eastAsia="Cambria" w:hAnsi="Cambria" w:cs="Cambria"/>
          <w:sz w:val="24"/>
        </w:rPr>
      </w:pPr>
      <w:r>
        <w:rPr>
          <w:rFonts w:ascii="Cambria" w:eastAsia="Cambria" w:hAnsi="Cambria" w:cs="Cambria"/>
          <w:sz w:val="24"/>
        </w:rPr>
        <w:t>Vereadora – PP</w:t>
      </w:r>
    </w:p>
    <w:p w14:paraId="2B972D90" w14:textId="77777777" w:rsidR="008D591F" w:rsidRDefault="008D591F">
      <w:pPr>
        <w:spacing w:after="0" w:line="360" w:lineRule="auto"/>
        <w:jc w:val="center"/>
        <w:rPr>
          <w:rFonts w:ascii="Cambria" w:eastAsia="Cambria" w:hAnsi="Cambria" w:cs="Cambria"/>
          <w:sz w:val="24"/>
        </w:rPr>
      </w:pPr>
    </w:p>
    <w:p w14:paraId="049AECB3" w14:textId="77777777" w:rsidR="005260C8" w:rsidRDefault="00802049">
      <w:pPr>
        <w:spacing w:after="0" w:line="360" w:lineRule="auto"/>
        <w:jc w:val="both"/>
        <w:rPr>
          <w:rFonts w:ascii="Cambria" w:eastAsia="Cambria" w:hAnsi="Cambria" w:cs="Cambria"/>
          <w:b/>
          <w:sz w:val="24"/>
        </w:rPr>
      </w:pPr>
      <w:r>
        <w:rPr>
          <w:rFonts w:ascii="Cambria" w:eastAsia="Cambria" w:hAnsi="Cambria" w:cs="Cambria"/>
          <w:b/>
          <w:sz w:val="24"/>
        </w:rPr>
        <w:t xml:space="preserve">IV - CONCLUSÃO </w:t>
      </w:r>
    </w:p>
    <w:p w14:paraId="46774593" w14:textId="00FCEC47" w:rsidR="005260C8" w:rsidRDefault="00802049">
      <w:pPr>
        <w:spacing w:after="0" w:line="360" w:lineRule="auto"/>
        <w:jc w:val="both"/>
        <w:rPr>
          <w:rFonts w:ascii="Cambria" w:eastAsia="Cambria" w:hAnsi="Cambria" w:cs="Cambria"/>
          <w:sz w:val="24"/>
        </w:rPr>
      </w:pPr>
      <w:r>
        <w:rPr>
          <w:rFonts w:ascii="Cambria" w:eastAsia="Cambria" w:hAnsi="Cambria" w:cs="Cambria"/>
          <w:sz w:val="24"/>
        </w:rPr>
        <w:t xml:space="preserve">Os membros da Comissão de Justiça e Redação, conforme dispõe o inciso II do art. 39 do Regimento Interno, em reunião realizada no dia </w:t>
      </w:r>
      <w:r w:rsidR="00341ACA">
        <w:rPr>
          <w:rFonts w:ascii="Cambria" w:eastAsia="Cambria" w:hAnsi="Cambria" w:cs="Cambria"/>
          <w:sz w:val="24"/>
        </w:rPr>
        <w:t>10</w:t>
      </w:r>
      <w:r w:rsidR="00444EF3">
        <w:rPr>
          <w:rFonts w:ascii="Cambria" w:eastAsia="Cambria" w:hAnsi="Cambria" w:cs="Cambria"/>
          <w:sz w:val="24"/>
        </w:rPr>
        <w:t xml:space="preserve"> de </w:t>
      </w:r>
      <w:r w:rsidR="00A54D4F">
        <w:rPr>
          <w:rFonts w:ascii="Cambria" w:eastAsia="Cambria" w:hAnsi="Cambria" w:cs="Cambria"/>
          <w:sz w:val="24"/>
        </w:rPr>
        <w:t>maio de 2024</w:t>
      </w:r>
      <w:r>
        <w:rPr>
          <w:rFonts w:ascii="Cambria" w:eastAsia="Cambria" w:hAnsi="Cambria" w:cs="Cambria"/>
          <w:sz w:val="24"/>
        </w:rPr>
        <w:t xml:space="preserve">, não havendo nenhum óbice constitucional, quanto à matéria e concomitantemente, observados os Princípios constitucionais da Legalidade, da Impessoalidade, da Publicidade e da Eficiência. </w:t>
      </w:r>
    </w:p>
    <w:p w14:paraId="68B4FB3B" w14:textId="26C3CCAD" w:rsidR="005260C8" w:rsidRDefault="00802049">
      <w:pPr>
        <w:spacing w:after="0" w:line="360" w:lineRule="auto"/>
        <w:jc w:val="both"/>
        <w:rPr>
          <w:rFonts w:ascii="Cambria" w:eastAsia="Cambria" w:hAnsi="Cambria" w:cs="Cambria"/>
          <w:sz w:val="24"/>
        </w:rPr>
      </w:pPr>
      <w:r>
        <w:rPr>
          <w:rFonts w:ascii="Cambria" w:eastAsia="Cambria" w:hAnsi="Cambria" w:cs="Cambria"/>
          <w:sz w:val="24"/>
        </w:rPr>
        <w:t xml:space="preserve">Desta Forma, esta Comissão é por unanimidade e de acordo com o artigo 45 do Regimento interno, é pela adoção ao </w:t>
      </w:r>
      <w:r w:rsidR="00A54D4F">
        <w:rPr>
          <w:rFonts w:ascii="Cambria" w:eastAsia="Cambria" w:hAnsi="Cambria" w:cs="Cambria"/>
          <w:sz w:val="24"/>
        </w:rPr>
        <w:t>Projeto de Lei 1</w:t>
      </w:r>
      <w:r w:rsidR="0099741C">
        <w:rPr>
          <w:rFonts w:ascii="Cambria" w:eastAsia="Cambria" w:hAnsi="Cambria" w:cs="Cambria"/>
          <w:sz w:val="24"/>
        </w:rPr>
        <w:t>7</w:t>
      </w:r>
      <w:r w:rsidR="00A54D4F">
        <w:rPr>
          <w:rFonts w:ascii="Cambria" w:eastAsia="Cambria" w:hAnsi="Cambria" w:cs="Cambria"/>
          <w:sz w:val="24"/>
        </w:rPr>
        <w:t>/</w:t>
      </w:r>
      <w:proofErr w:type="gramStart"/>
      <w:r w:rsidR="00A54D4F">
        <w:rPr>
          <w:rFonts w:ascii="Cambria" w:eastAsia="Cambria" w:hAnsi="Cambria" w:cs="Cambria"/>
          <w:sz w:val="24"/>
        </w:rPr>
        <w:t>2024</w:t>
      </w:r>
      <w:r w:rsidR="008D591F">
        <w:rPr>
          <w:rFonts w:ascii="Cambria" w:eastAsia="Cambria" w:hAnsi="Cambria" w:cs="Cambria"/>
          <w:sz w:val="24"/>
        </w:rPr>
        <w:t xml:space="preserve"> </w:t>
      </w:r>
      <w:r>
        <w:rPr>
          <w:rFonts w:ascii="Cambria" w:eastAsia="Cambria" w:hAnsi="Cambria" w:cs="Cambria"/>
          <w:sz w:val="24"/>
        </w:rPr>
        <w:t>,</w:t>
      </w:r>
      <w:proofErr w:type="gramEnd"/>
      <w:r>
        <w:rPr>
          <w:rFonts w:ascii="Cambria" w:eastAsia="Cambria" w:hAnsi="Cambria" w:cs="Cambria"/>
          <w:sz w:val="24"/>
        </w:rPr>
        <w:t xml:space="preserve"> solicitando da Mesa o encaminhamento ao Plenário para discussão e votação.</w:t>
      </w:r>
    </w:p>
    <w:p w14:paraId="0216F6AE" w14:textId="62D5A952" w:rsidR="005260C8" w:rsidRDefault="00802049">
      <w:pPr>
        <w:spacing w:after="0" w:line="360" w:lineRule="auto"/>
        <w:jc w:val="right"/>
        <w:rPr>
          <w:rFonts w:ascii="Cambria" w:eastAsia="Cambria" w:hAnsi="Cambria" w:cs="Cambria"/>
          <w:sz w:val="24"/>
        </w:rPr>
      </w:pPr>
      <w:r>
        <w:rPr>
          <w:rFonts w:ascii="Cambria" w:eastAsia="Cambria" w:hAnsi="Cambria" w:cs="Cambria"/>
          <w:sz w:val="24"/>
        </w:rPr>
        <w:t xml:space="preserve">Sala das Comissões, </w:t>
      </w:r>
      <w:r w:rsidR="00A54D4F">
        <w:rPr>
          <w:rFonts w:ascii="Cambria" w:eastAsia="Cambria" w:hAnsi="Cambria" w:cs="Cambria"/>
          <w:sz w:val="24"/>
        </w:rPr>
        <w:t>10 de maio de 2024.</w:t>
      </w:r>
    </w:p>
    <w:p w14:paraId="4602286F" w14:textId="77777777" w:rsidR="005260C8" w:rsidRDefault="005260C8">
      <w:pPr>
        <w:spacing w:after="0" w:line="360" w:lineRule="auto"/>
        <w:jc w:val="right"/>
        <w:rPr>
          <w:rFonts w:ascii="Cambria" w:eastAsia="Cambria" w:hAnsi="Cambria" w:cs="Cambria"/>
          <w:sz w:val="24"/>
        </w:rPr>
      </w:pPr>
    </w:p>
    <w:p w14:paraId="5BD5FF25" w14:textId="77777777" w:rsidR="005260C8" w:rsidRDefault="00802049">
      <w:pPr>
        <w:spacing w:after="0" w:line="360" w:lineRule="auto"/>
        <w:rPr>
          <w:rFonts w:ascii="Cambria" w:eastAsia="Cambria" w:hAnsi="Cambria" w:cs="Cambria"/>
          <w:sz w:val="24"/>
        </w:rPr>
      </w:pPr>
      <w:r>
        <w:rPr>
          <w:rFonts w:ascii="Cambria" w:eastAsia="Cambria" w:hAnsi="Cambria" w:cs="Cambria"/>
          <w:b/>
          <w:sz w:val="24"/>
        </w:rPr>
        <w:t>SEBASTIÃO DE OLIVEIRA                      GRASIELA CRISTINA GIACOBBO NODARI</w:t>
      </w:r>
      <w:r>
        <w:rPr>
          <w:rFonts w:ascii="Cambria" w:eastAsia="Cambria" w:hAnsi="Cambria" w:cs="Cambria"/>
          <w:sz w:val="24"/>
        </w:rPr>
        <w:t xml:space="preserve">                 Presidente.                                                                                 Relatora.</w:t>
      </w:r>
    </w:p>
    <w:p w14:paraId="3BAA1099" w14:textId="77777777" w:rsidR="005260C8" w:rsidRDefault="005260C8">
      <w:pPr>
        <w:spacing w:after="0" w:line="360" w:lineRule="auto"/>
        <w:jc w:val="center"/>
        <w:rPr>
          <w:rFonts w:ascii="Cambria" w:eastAsia="Cambria" w:hAnsi="Cambria" w:cs="Cambria"/>
          <w:b/>
          <w:sz w:val="24"/>
        </w:rPr>
      </w:pPr>
    </w:p>
    <w:p w14:paraId="1CB21F45" w14:textId="77777777" w:rsidR="005260C8" w:rsidRDefault="00802049">
      <w:pPr>
        <w:spacing w:after="0" w:line="360" w:lineRule="auto"/>
        <w:jc w:val="center"/>
        <w:rPr>
          <w:rFonts w:ascii="Cambria" w:eastAsia="Cambria" w:hAnsi="Cambria" w:cs="Cambria"/>
          <w:sz w:val="24"/>
        </w:rPr>
      </w:pPr>
      <w:r>
        <w:rPr>
          <w:rFonts w:ascii="Cambria" w:eastAsia="Cambria" w:hAnsi="Cambria" w:cs="Cambria"/>
          <w:b/>
          <w:sz w:val="24"/>
        </w:rPr>
        <w:t>CLAIRTON ANTONIO CAUDURO</w:t>
      </w:r>
    </w:p>
    <w:p w14:paraId="78666B83" w14:textId="77777777" w:rsidR="005260C8" w:rsidRDefault="00802049">
      <w:pPr>
        <w:spacing w:after="0" w:line="360" w:lineRule="auto"/>
        <w:jc w:val="center"/>
        <w:rPr>
          <w:rFonts w:ascii="Cambria" w:eastAsia="Cambria" w:hAnsi="Cambria" w:cs="Cambria"/>
          <w:sz w:val="24"/>
        </w:rPr>
      </w:pPr>
      <w:r>
        <w:rPr>
          <w:rFonts w:ascii="Cambria" w:eastAsia="Cambria" w:hAnsi="Cambria" w:cs="Cambria"/>
          <w:sz w:val="24"/>
        </w:rPr>
        <w:t xml:space="preserve">Secretário </w:t>
      </w:r>
      <w:bookmarkEnd w:id="0"/>
    </w:p>
    <w:sectPr w:rsidR="005260C8" w:rsidSect="00470A2F">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60C8"/>
    <w:rsid w:val="00266A63"/>
    <w:rsid w:val="00341ACA"/>
    <w:rsid w:val="00432780"/>
    <w:rsid w:val="00444EF3"/>
    <w:rsid w:val="00470A2F"/>
    <w:rsid w:val="0048350E"/>
    <w:rsid w:val="005260C8"/>
    <w:rsid w:val="00606A30"/>
    <w:rsid w:val="006C79C3"/>
    <w:rsid w:val="00767EE3"/>
    <w:rsid w:val="007D23F5"/>
    <w:rsid w:val="00802049"/>
    <w:rsid w:val="008B29E5"/>
    <w:rsid w:val="008D591F"/>
    <w:rsid w:val="009005B6"/>
    <w:rsid w:val="00902E76"/>
    <w:rsid w:val="0099741C"/>
    <w:rsid w:val="009A1076"/>
    <w:rsid w:val="009B5301"/>
    <w:rsid w:val="009C511E"/>
    <w:rsid w:val="009F7A99"/>
    <w:rsid w:val="00A53B3F"/>
    <w:rsid w:val="00A54D4F"/>
    <w:rsid w:val="00B56CB4"/>
    <w:rsid w:val="00B908F4"/>
    <w:rsid w:val="00C15E59"/>
    <w:rsid w:val="00C62E96"/>
    <w:rsid w:val="00CE2A02"/>
    <w:rsid w:val="00D64D0D"/>
    <w:rsid w:val="00D805AD"/>
    <w:rsid w:val="00DE2DCB"/>
    <w:rsid w:val="00ED2E63"/>
    <w:rsid w:val="00F1044D"/>
    <w:rsid w:val="00F47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826D"/>
  <w15:docId w15:val="{A8D36395-A6A9-428A-8B04-2307FFAE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Bandeira Welter</dc:creator>
  <cp:keywords/>
  <dc:description/>
  <cp:lastModifiedBy>Andrea Bandeira Welter</cp:lastModifiedBy>
  <cp:revision>5</cp:revision>
  <cp:lastPrinted>2024-05-10T11:38:00Z</cp:lastPrinted>
  <dcterms:created xsi:type="dcterms:W3CDTF">2024-05-10T11:46:00Z</dcterms:created>
  <dcterms:modified xsi:type="dcterms:W3CDTF">2024-05-10T11:49:00Z</dcterms:modified>
</cp:coreProperties>
</file>