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163C8" w14:textId="77777777" w:rsidR="00B504CB" w:rsidRDefault="00B504CB" w:rsidP="00584EBC">
      <w:pPr>
        <w:spacing w:after="0"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150B3344" w14:textId="24997E8F" w:rsidR="00584EBC" w:rsidRDefault="00584EBC" w:rsidP="00584EBC">
      <w:pPr>
        <w:spacing w:after="0"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6F38CB">
        <w:rPr>
          <w:rFonts w:asciiTheme="majorHAnsi" w:hAnsiTheme="majorHAnsi"/>
          <w:b/>
          <w:bCs/>
          <w:sz w:val="28"/>
          <w:szCs w:val="28"/>
        </w:rPr>
        <w:t xml:space="preserve">COMISSÃO DE </w:t>
      </w:r>
      <w:r w:rsidR="00AB0E14">
        <w:rPr>
          <w:rFonts w:asciiTheme="majorHAnsi" w:hAnsiTheme="majorHAnsi"/>
          <w:b/>
          <w:bCs/>
          <w:sz w:val="28"/>
          <w:szCs w:val="28"/>
        </w:rPr>
        <w:t>FINANÇAS E ORÇAMENTO</w:t>
      </w:r>
    </w:p>
    <w:p w14:paraId="2F479418" w14:textId="680919A2" w:rsidR="00B504CB" w:rsidRDefault="00B504CB" w:rsidP="00584EBC">
      <w:pPr>
        <w:spacing w:after="0"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40294F8B" w14:textId="0BDD4C5C" w:rsidR="00B504CB" w:rsidRDefault="00B504CB" w:rsidP="00584EBC">
      <w:pPr>
        <w:spacing w:after="0"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43C71620" w14:textId="47A8A603" w:rsidR="00B504CB" w:rsidRDefault="00B504CB" w:rsidP="00584EBC">
      <w:pPr>
        <w:spacing w:after="0"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2BF59982" w14:textId="77777777" w:rsidR="00B504CB" w:rsidRDefault="00B504CB" w:rsidP="00584EBC">
      <w:pPr>
        <w:spacing w:after="0"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60CCD9D9" w14:textId="3FDE46FF" w:rsidR="00584EBC" w:rsidRPr="00165F14" w:rsidRDefault="00584EBC" w:rsidP="00165F14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165F14">
        <w:rPr>
          <w:rFonts w:asciiTheme="majorHAnsi" w:hAnsiTheme="majorHAnsi"/>
          <w:b/>
          <w:bCs/>
          <w:sz w:val="24"/>
          <w:szCs w:val="24"/>
        </w:rPr>
        <w:t>TIPO DE MATÉRIA</w:t>
      </w:r>
      <w:r w:rsidRPr="00165F14">
        <w:rPr>
          <w:rFonts w:asciiTheme="majorHAnsi" w:hAnsiTheme="majorHAnsi"/>
          <w:sz w:val="24"/>
          <w:szCs w:val="24"/>
        </w:rPr>
        <w:t xml:space="preserve">: PROJETO DE LEI Nº </w:t>
      </w:r>
      <w:r w:rsidR="005C3F97">
        <w:rPr>
          <w:rFonts w:asciiTheme="majorHAnsi" w:hAnsiTheme="majorHAnsi"/>
          <w:sz w:val="24"/>
          <w:szCs w:val="24"/>
        </w:rPr>
        <w:t>0</w:t>
      </w:r>
      <w:r w:rsidR="00101BBF">
        <w:rPr>
          <w:rFonts w:asciiTheme="majorHAnsi" w:hAnsiTheme="majorHAnsi"/>
          <w:sz w:val="24"/>
          <w:szCs w:val="24"/>
        </w:rPr>
        <w:t>8</w:t>
      </w:r>
      <w:r w:rsidR="005C3F97">
        <w:rPr>
          <w:rFonts w:asciiTheme="majorHAnsi" w:hAnsiTheme="majorHAnsi"/>
          <w:sz w:val="24"/>
          <w:szCs w:val="24"/>
        </w:rPr>
        <w:t>/2023</w:t>
      </w:r>
    </w:p>
    <w:p w14:paraId="094D6ADC" w14:textId="77777777" w:rsidR="00101BBF" w:rsidRPr="009F1397" w:rsidRDefault="00584EBC" w:rsidP="00101BBF">
      <w:pPr>
        <w:pStyle w:val="SemEspaamento"/>
        <w:spacing w:line="360" w:lineRule="auto"/>
        <w:ind w:left="3686"/>
        <w:jc w:val="both"/>
        <w:rPr>
          <w:rFonts w:ascii="Arial" w:hAnsi="Arial" w:cs="Arial"/>
          <w:sz w:val="24"/>
          <w:szCs w:val="24"/>
        </w:rPr>
      </w:pPr>
      <w:r w:rsidRPr="00165F14">
        <w:rPr>
          <w:rFonts w:asciiTheme="majorHAnsi" w:hAnsiTheme="majorHAnsi"/>
          <w:b/>
          <w:bCs/>
          <w:sz w:val="24"/>
          <w:szCs w:val="24"/>
        </w:rPr>
        <w:t>EMENTA</w:t>
      </w:r>
      <w:r w:rsidRPr="00165F14">
        <w:rPr>
          <w:rFonts w:asciiTheme="majorHAnsi" w:hAnsiTheme="majorHAnsi"/>
          <w:sz w:val="24"/>
          <w:szCs w:val="24"/>
        </w:rPr>
        <w:t xml:space="preserve">: </w:t>
      </w:r>
      <w:r w:rsidR="00372727" w:rsidRPr="00165F14">
        <w:rPr>
          <w:rFonts w:asciiTheme="majorHAnsi" w:hAnsiTheme="majorHAnsi"/>
          <w:sz w:val="24"/>
          <w:szCs w:val="24"/>
        </w:rPr>
        <w:t>“</w:t>
      </w:r>
      <w:r w:rsidR="00101BBF" w:rsidRPr="00714C48">
        <w:rPr>
          <w:rFonts w:ascii="Arial" w:hAnsi="Arial" w:cs="Arial"/>
          <w:bCs/>
          <w:sz w:val="24"/>
          <w:szCs w:val="24"/>
        </w:rPr>
        <w:t xml:space="preserve">Altera </w:t>
      </w:r>
      <w:r w:rsidR="00101BBF">
        <w:rPr>
          <w:rFonts w:ascii="Arial" w:hAnsi="Arial" w:cs="Arial"/>
          <w:sz w:val="24"/>
          <w:szCs w:val="24"/>
        </w:rPr>
        <w:t>o</w:t>
      </w:r>
      <w:r w:rsidR="00101BBF" w:rsidRPr="009F1397">
        <w:rPr>
          <w:rFonts w:ascii="Arial" w:hAnsi="Arial" w:cs="Arial"/>
          <w:sz w:val="24"/>
          <w:szCs w:val="24"/>
        </w:rPr>
        <w:t xml:space="preserve"> Anexo III da Lei 2.613/2017 </w:t>
      </w:r>
      <w:r w:rsidR="00101BBF">
        <w:rPr>
          <w:rFonts w:ascii="Arial" w:hAnsi="Arial" w:cs="Arial"/>
          <w:sz w:val="24"/>
          <w:szCs w:val="24"/>
        </w:rPr>
        <w:t>e dá outras providências:</w:t>
      </w:r>
    </w:p>
    <w:p w14:paraId="63540A84" w14:textId="7A092DD8" w:rsidR="00372727" w:rsidRPr="00165F14" w:rsidRDefault="00584EBC" w:rsidP="00101BBF">
      <w:pPr>
        <w:shd w:val="clear" w:color="auto" w:fill="FFFFFF"/>
        <w:spacing w:after="0" w:line="360" w:lineRule="auto"/>
        <w:rPr>
          <w:rFonts w:asciiTheme="majorHAnsi" w:hAnsiTheme="majorHAnsi"/>
          <w:sz w:val="24"/>
          <w:szCs w:val="24"/>
        </w:rPr>
      </w:pPr>
      <w:r w:rsidRPr="00165F14">
        <w:rPr>
          <w:rFonts w:asciiTheme="majorHAnsi" w:hAnsiTheme="majorHAnsi"/>
          <w:b/>
          <w:bCs/>
          <w:sz w:val="24"/>
          <w:szCs w:val="24"/>
        </w:rPr>
        <w:t>AUTOR</w:t>
      </w:r>
      <w:r w:rsidRPr="00165F14">
        <w:rPr>
          <w:rFonts w:asciiTheme="majorHAnsi" w:hAnsiTheme="majorHAnsi"/>
          <w:sz w:val="24"/>
          <w:szCs w:val="24"/>
        </w:rPr>
        <w:t>:</w:t>
      </w:r>
      <w:r w:rsidR="00272F6D">
        <w:rPr>
          <w:rFonts w:asciiTheme="majorHAnsi" w:hAnsiTheme="majorHAnsi"/>
          <w:sz w:val="24"/>
          <w:szCs w:val="24"/>
        </w:rPr>
        <w:t xml:space="preserve"> Mesa Diretora</w:t>
      </w:r>
    </w:p>
    <w:p w14:paraId="232E67C5" w14:textId="4C15D822" w:rsidR="00372727" w:rsidRPr="00165F14" w:rsidRDefault="00584EBC" w:rsidP="00165F14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165F14">
        <w:rPr>
          <w:rFonts w:asciiTheme="majorHAnsi" w:hAnsiTheme="majorHAnsi"/>
          <w:b/>
          <w:bCs/>
          <w:sz w:val="24"/>
          <w:szCs w:val="24"/>
        </w:rPr>
        <w:t>DATA DO PROTOCOLO DA MATÉRIA</w:t>
      </w:r>
      <w:r w:rsidRPr="00165F14">
        <w:rPr>
          <w:rFonts w:asciiTheme="majorHAnsi" w:hAnsiTheme="majorHAnsi"/>
          <w:sz w:val="24"/>
          <w:szCs w:val="24"/>
        </w:rPr>
        <w:t xml:space="preserve">: </w:t>
      </w:r>
      <w:r w:rsidR="00101BBF">
        <w:rPr>
          <w:rFonts w:asciiTheme="majorHAnsi" w:hAnsiTheme="majorHAnsi"/>
          <w:sz w:val="24"/>
          <w:szCs w:val="24"/>
        </w:rPr>
        <w:t>24</w:t>
      </w:r>
      <w:r w:rsidR="00272F6D">
        <w:rPr>
          <w:rFonts w:asciiTheme="majorHAnsi" w:hAnsiTheme="majorHAnsi"/>
          <w:sz w:val="24"/>
          <w:szCs w:val="24"/>
        </w:rPr>
        <w:t xml:space="preserve"> de fevereiro de 2023</w:t>
      </w:r>
    </w:p>
    <w:p w14:paraId="11ACF744" w14:textId="7966D96C" w:rsidR="0081541C" w:rsidRDefault="00584EBC" w:rsidP="00165F14">
      <w:pPr>
        <w:spacing w:after="0"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165F14">
        <w:rPr>
          <w:rFonts w:asciiTheme="majorHAnsi" w:hAnsiTheme="majorHAnsi"/>
          <w:b/>
          <w:bCs/>
          <w:sz w:val="24"/>
          <w:szCs w:val="24"/>
        </w:rPr>
        <w:t>RELATOR</w:t>
      </w:r>
      <w:r w:rsidRPr="00165F14">
        <w:rPr>
          <w:rFonts w:asciiTheme="majorHAnsi" w:hAnsiTheme="majorHAnsi"/>
          <w:sz w:val="24"/>
          <w:szCs w:val="24"/>
        </w:rPr>
        <w:t xml:space="preserve">: </w:t>
      </w:r>
      <w:r w:rsidR="00101BBF">
        <w:rPr>
          <w:rFonts w:asciiTheme="majorHAnsi" w:hAnsiTheme="majorHAnsi"/>
          <w:sz w:val="24"/>
          <w:szCs w:val="24"/>
        </w:rPr>
        <w:t>CLAIRTON ANTONIO CAUDURO</w:t>
      </w:r>
    </w:p>
    <w:p w14:paraId="3B650BD2" w14:textId="2E833E66" w:rsidR="00B504CB" w:rsidRDefault="00B504CB" w:rsidP="00165F14">
      <w:pPr>
        <w:spacing w:after="0"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p w14:paraId="7BFD90FD" w14:textId="49B0341E" w:rsidR="00B504CB" w:rsidRDefault="00B504CB" w:rsidP="00165F14">
      <w:pPr>
        <w:spacing w:after="0"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p w14:paraId="07CC46A2" w14:textId="77777777" w:rsidR="00B504CB" w:rsidRDefault="00B504CB" w:rsidP="00165F14">
      <w:pPr>
        <w:spacing w:after="0"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p w14:paraId="4970C5A6" w14:textId="42BE5F43" w:rsidR="00165F14" w:rsidRDefault="0041070F" w:rsidP="005D3F70">
      <w:pPr>
        <w:spacing w:after="0" w:line="360" w:lineRule="auto"/>
        <w:rPr>
          <w:rFonts w:asciiTheme="majorHAnsi" w:hAnsiTheme="majorHAnsi"/>
          <w:b/>
          <w:bCs/>
          <w:sz w:val="24"/>
          <w:szCs w:val="24"/>
        </w:rPr>
      </w:pPr>
      <w:r w:rsidRPr="00165F14">
        <w:rPr>
          <w:rFonts w:asciiTheme="majorHAnsi" w:hAnsiTheme="majorHAnsi"/>
          <w:b/>
          <w:sz w:val="24"/>
          <w:szCs w:val="24"/>
        </w:rPr>
        <w:t xml:space="preserve">I - </w:t>
      </w:r>
      <w:r w:rsidR="00165F14" w:rsidRPr="00165F14">
        <w:rPr>
          <w:rFonts w:asciiTheme="majorHAnsi" w:hAnsiTheme="majorHAnsi"/>
          <w:b/>
          <w:bCs/>
          <w:sz w:val="24"/>
          <w:szCs w:val="24"/>
        </w:rPr>
        <w:t>RELATÓRIO E ANÁLISE DA MATÉRIA</w:t>
      </w:r>
    </w:p>
    <w:p w14:paraId="1C595FD7" w14:textId="2BBE6E0F" w:rsidR="00B504CB" w:rsidRDefault="00B504CB" w:rsidP="005D3F70">
      <w:pPr>
        <w:spacing w:after="0" w:line="360" w:lineRule="auto"/>
        <w:rPr>
          <w:rFonts w:asciiTheme="majorHAnsi" w:hAnsiTheme="majorHAnsi"/>
          <w:b/>
          <w:bCs/>
          <w:sz w:val="24"/>
          <w:szCs w:val="24"/>
        </w:rPr>
      </w:pPr>
    </w:p>
    <w:p w14:paraId="4390FCB5" w14:textId="77777777" w:rsidR="00B504CB" w:rsidRDefault="00B504CB" w:rsidP="005D3F70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</w:p>
    <w:p w14:paraId="75EEACAA" w14:textId="013F41DF" w:rsidR="00165F14" w:rsidRDefault="00D90143" w:rsidP="00165F14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 referido </w:t>
      </w:r>
      <w:proofErr w:type="gramStart"/>
      <w:r>
        <w:rPr>
          <w:rFonts w:asciiTheme="majorHAnsi" w:hAnsiTheme="majorHAnsi"/>
          <w:sz w:val="24"/>
          <w:szCs w:val="24"/>
        </w:rPr>
        <w:t xml:space="preserve">projeto </w:t>
      </w:r>
      <w:r w:rsidR="00080EEA">
        <w:rPr>
          <w:rFonts w:asciiTheme="majorHAnsi" w:hAnsiTheme="majorHAnsi"/>
          <w:sz w:val="24"/>
          <w:szCs w:val="24"/>
        </w:rPr>
        <w:t>,</w:t>
      </w:r>
      <w:proofErr w:type="gramEnd"/>
      <w:r w:rsidR="00080EEA">
        <w:rPr>
          <w:rFonts w:asciiTheme="majorHAnsi" w:hAnsiTheme="majorHAnsi"/>
          <w:sz w:val="24"/>
          <w:szCs w:val="24"/>
        </w:rPr>
        <w:t xml:space="preserve"> visa </w:t>
      </w:r>
      <w:r w:rsidR="00272F6D">
        <w:rPr>
          <w:rFonts w:asciiTheme="majorHAnsi" w:hAnsiTheme="majorHAnsi"/>
          <w:sz w:val="24"/>
          <w:szCs w:val="24"/>
        </w:rPr>
        <w:t xml:space="preserve">alterar </w:t>
      </w:r>
      <w:r w:rsidR="00101BBF">
        <w:rPr>
          <w:rFonts w:asciiTheme="majorHAnsi" w:hAnsiTheme="majorHAnsi"/>
          <w:sz w:val="24"/>
          <w:szCs w:val="24"/>
        </w:rPr>
        <w:t>a carga horaria e os vencimentos do assessor parlamentar, considerando o aumento da demanda de trabalho com a implantação do novo sistema</w:t>
      </w:r>
    </w:p>
    <w:p w14:paraId="01029B18" w14:textId="77777777" w:rsidR="00B504CB" w:rsidRDefault="00B504CB" w:rsidP="00165F14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3D872B1C" w14:textId="43615972" w:rsidR="009E3F70" w:rsidRDefault="009E3F70" w:rsidP="005D3F7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9E3F70">
        <w:rPr>
          <w:rFonts w:asciiTheme="majorHAnsi" w:hAnsiTheme="majorHAnsi"/>
          <w:b/>
          <w:bCs/>
          <w:sz w:val="24"/>
          <w:szCs w:val="24"/>
        </w:rPr>
        <w:t>II - VOTO DO RELATOR</w:t>
      </w:r>
      <w:r w:rsidRPr="009E3F70">
        <w:rPr>
          <w:rFonts w:asciiTheme="majorHAnsi" w:hAnsiTheme="majorHAnsi"/>
          <w:sz w:val="24"/>
          <w:szCs w:val="24"/>
        </w:rPr>
        <w:t xml:space="preserve"> </w:t>
      </w:r>
    </w:p>
    <w:p w14:paraId="252E978D" w14:textId="0944B9AA" w:rsidR="009E3F70" w:rsidRDefault="009E3F70" w:rsidP="005D3F7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9E3F70">
        <w:rPr>
          <w:rFonts w:asciiTheme="majorHAnsi" w:hAnsiTheme="majorHAnsi"/>
          <w:sz w:val="24"/>
          <w:szCs w:val="24"/>
        </w:rPr>
        <w:t xml:space="preserve">Em face do exposto, </w:t>
      </w:r>
      <w:r w:rsidR="00AB0E14">
        <w:rPr>
          <w:rFonts w:asciiTheme="majorHAnsi" w:hAnsiTheme="majorHAnsi"/>
          <w:sz w:val="24"/>
          <w:szCs w:val="24"/>
        </w:rPr>
        <w:t xml:space="preserve">considerando o parecer favorável da comissão de Justiça e Redação </w:t>
      </w:r>
      <w:r w:rsidRPr="009E3F70">
        <w:rPr>
          <w:rFonts w:asciiTheme="majorHAnsi" w:hAnsiTheme="majorHAnsi"/>
          <w:sz w:val="24"/>
          <w:szCs w:val="24"/>
        </w:rPr>
        <w:t xml:space="preserve">o Projeto em análise encontra-se em conformidade com a legalidade, sendo o voto desta relatoria </w:t>
      </w:r>
      <w:r w:rsidRPr="009E3F70">
        <w:rPr>
          <w:rFonts w:asciiTheme="majorHAnsi" w:hAnsiTheme="majorHAnsi"/>
          <w:b/>
          <w:bCs/>
          <w:sz w:val="24"/>
          <w:szCs w:val="24"/>
        </w:rPr>
        <w:t>favorável</w:t>
      </w:r>
      <w:r w:rsidRPr="009E3F70">
        <w:rPr>
          <w:rFonts w:asciiTheme="majorHAnsi" w:hAnsiTheme="majorHAnsi"/>
          <w:sz w:val="24"/>
          <w:szCs w:val="24"/>
        </w:rPr>
        <w:t xml:space="preserve"> a regimental tramitação. </w:t>
      </w:r>
    </w:p>
    <w:p w14:paraId="708C6B5A" w14:textId="7DC8156D" w:rsidR="009E3F70" w:rsidRDefault="009E3F70" w:rsidP="005D3F7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Santo Antônio do Sudoeste, </w:t>
      </w:r>
      <w:r w:rsidR="00D90143">
        <w:rPr>
          <w:rFonts w:asciiTheme="majorHAnsi" w:hAnsiTheme="majorHAnsi"/>
          <w:sz w:val="24"/>
          <w:szCs w:val="24"/>
        </w:rPr>
        <w:t>2</w:t>
      </w:r>
      <w:r w:rsidR="00101BBF">
        <w:rPr>
          <w:rFonts w:asciiTheme="majorHAnsi" w:hAnsiTheme="majorHAnsi"/>
          <w:sz w:val="24"/>
          <w:szCs w:val="24"/>
        </w:rPr>
        <w:t>4</w:t>
      </w:r>
      <w:r>
        <w:rPr>
          <w:rFonts w:asciiTheme="majorHAnsi" w:hAnsiTheme="majorHAnsi"/>
          <w:sz w:val="24"/>
          <w:szCs w:val="24"/>
        </w:rPr>
        <w:t xml:space="preserve"> de fevereiro de 2023.</w:t>
      </w:r>
    </w:p>
    <w:p w14:paraId="5C4ADB99" w14:textId="3ED76FBF" w:rsidR="009E3F70" w:rsidRDefault="009E3F70" w:rsidP="005D3F7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69E6D331" w14:textId="258ECEE6" w:rsidR="009E3F70" w:rsidRPr="00D90143" w:rsidRDefault="00101BBF" w:rsidP="009E3F70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CLAIRTON ANTONIO CAUDURO</w:t>
      </w:r>
    </w:p>
    <w:p w14:paraId="75C3AB96" w14:textId="3FF6DF63" w:rsidR="009E3F70" w:rsidRPr="009E3F70" w:rsidRDefault="009E3F70" w:rsidP="009E3F70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Vereador - </w:t>
      </w:r>
      <w:r w:rsidR="007C6ACF">
        <w:rPr>
          <w:rFonts w:asciiTheme="majorHAnsi" w:hAnsiTheme="majorHAnsi"/>
          <w:bCs/>
          <w:sz w:val="24"/>
          <w:szCs w:val="24"/>
        </w:rPr>
        <w:t>PSD</w:t>
      </w:r>
    </w:p>
    <w:p w14:paraId="3F3366C9" w14:textId="77777777" w:rsidR="009E3F70" w:rsidRDefault="009E3F70" w:rsidP="005D3F70">
      <w:pPr>
        <w:spacing w:after="0"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400A176" w14:textId="77777777" w:rsidR="009E3F70" w:rsidRPr="006F38CB" w:rsidRDefault="009E3F70" w:rsidP="005D3F70">
      <w:pPr>
        <w:spacing w:after="0"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6F38CB">
        <w:rPr>
          <w:rFonts w:asciiTheme="majorHAnsi" w:hAnsiTheme="majorHAnsi"/>
          <w:b/>
          <w:bCs/>
          <w:sz w:val="24"/>
          <w:szCs w:val="24"/>
        </w:rPr>
        <w:lastRenderedPageBreak/>
        <w:t xml:space="preserve">IV - CONCLUSÃO </w:t>
      </w:r>
    </w:p>
    <w:p w14:paraId="4FA64CCC" w14:textId="4E11FE41" w:rsidR="009E3F70" w:rsidRDefault="009E3F70" w:rsidP="005D3F7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9E3F70">
        <w:rPr>
          <w:rFonts w:asciiTheme="majorHAnsi" w:hAnsiTheme="majorHAnsi"/>
          <w:sz w:val="24"/>
          <w:szCs w:val="24"/>
        </w:rPr>
        <w:t xml:space="preserve">Os membros da Comissão de Justiça e Redação, conforme dispõe o inciso </w:t>
      </w:r>
      <w:r>
        <w:rPr>
          <w:rFonts w:asciiTheme="majorHAnsi" w:hAnsiTheme="majorHAnsi"/>
          <w:sz w:val="24"/>
          <w:szCs w:val="24"/>
        </w:rPr>
        <w:t>I</w:t>
      </w:r>
      <w:r w:rsidRPr="009E3F70">
        <w:rPr>
          <w:rFonts w:asciiTheme="majorHAnsi" w:hAnsiTheme="majorHAnsi"/>
          <w:sz w:val="24"/>
          <w:szCs w:val="24"/>
        </w:rPr>
        <w:t xml:space="preserve">I do art. </w:t>
      </w:r>
      <w:r>
        <w:rPr>
          <w:rFonts w:asciiTheme="majorHAnsi" w:hAnsiTheme="majorHAnsi"/>
          <w:sz w:val="24"/>
          <w:szCs w:val="24"/>
        </w:rPr>
        <w:t>39</w:t>
      </w:r>
      <w:r w:rsidRPr="009E3F70">
        <w:rPr>
          <w:rFonts w:asciiTheme="majorHAnsi" w:hAnsiTheme="majorHAnsi"/>
          <w:sz w:val="24"/>
          <w:szCs w:val="24"/>
        </w:rPr>
        <w:t xml:space="preserve"> do Regimento Interno, em reunião realizada no dia </w:t>
      </w:r>
      <w:r w:rsidR="00D90143">
        <w:rPr>
          <w:rFonts w:asciiTheme="majorHAnsi" w:hAnsiTheme="majorHAnsi"/>
          <w:sz w:val="24"/>
          <w:szCs w:val="24"/>
        </w:rPr>
        <w:t>22</w:t>
      </w:r>
      <w:r>
        <w:rPr>
          <w:rFonts w:asciiTheme="majorHAnsi" w:hAnsiTheme="majorHAnsi"/>
          <w:sz w:val="24"/>
          <w:szCs w:val="24"/>
        </w:rPr>
        <w:t xml:space="preserve"> de fevereiro de 2023</w:t>
      </w:r>
      <w:r w:rsidRPr="009E3F70">
        <w:rPr>
          <w:rFonts w:asciiTheme="majorHAnsi" w:hAnsiTheme="majorHAnsi"/>
          <w:sz w:val="24"/>
          <w:szCs w:val="24"/>
        </w:rPr>
        <w:t xml:space="preserve">, assinam o Parecer do Projeto de Lei nº </w:t>
      </w:r>
      <w:r w:rsidR="00D90143">
        <w:rPr>
          <w:rFonts w:asciiTheme="majorHAnsi" w:hAnsiTheme="majorHAnsi"/>
          <w:sz w:val="24"/>
          <w:szCs w:val="24"/>
        </w:rPr>
        <w:t>0</w:t>
      </w:r>
      <w:r w:rsidR="00272F6D">
        <w:rPr>
          <w:rFonts w:asciiTheme="majorHAnsi" w:hAnsiTheme="majorHAnsi"/>
          <w:sz w:val="24"/>
          <w:szCs w:val="24"/>
        </w:rPr>
        <w:t>7</w:t>
      </w:r>
      <w:r w:rsidR="00D90143">
        <w:rPr>
          <w:rFonts w:asciiTheme="majorHAnsi" w:hAnsiTheme="majorHAnsi"/>
          <w:sz w:val="24"/>
          <w:szCs w:val="24"/>
        </w:rPr>
        <w:t>/2023</w:t>
      </w:r>
      <w:r w:rsidR="00272F6D">
        <w:rPr>
          <w:rFonts w:asciiTheme="majorHAnsi" w:hAnsiTheme="majorHAnsi"/>
          <w:sz w:val="24"/>
          <w:szCs w:val="24"/>
        </w:rPr>
        <w:t>, do Poder Executivo Municipal</w:t>
      </w:r>
      <w:r w:rsidR="00D90143">
        <w:rPr>
          <w:rFonts w:asciiTheme="majorHAnsi" w:hAnsiTheme="majorHAnsi"/>
          <w:sz w:val="24"/>
          <w:szCs w:val="24"/>
        </w:rPr>
        <w:t>.</w:t>
      </w:r>
      <w:r w:rsidRPr="009E3F70">
        <w:rPr>
          <w:rFonts w:asciiTheme="majorHAnsi" w:hAnsiTheme="majorHAnsi"/>
          <w:sz w:val="24"/>
          <w:szCs w:val="24"/>
        </w:rPr>
        <w:t xml:space="preserve"> </w:t>
      </w:r>
    </w:p>
    <w:p w14:paraId="6DF738EC" w14:textId="77777777" w:rsidR="009E3F70" w:rsidRDefault="009E3F70" w:rsidP="005D3F7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2D3901F3" w14:textId="6DB3F6EA" w:rsidR="0081541C" w:rsidRPr="009E3F70" w:rsidRDefault="009E3F70" w:rsidP="005D3F7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9E3F70">
        <w:rPr>
          <w:rFonts w:asciiTheme="majorHAnsi" w:hAnsiTheme="majorHAnsi"/>
          <w:sz w:val="24"/>
          <w:szCs w:val="24"/>
        </w:rPr>
        <w:t xml:space="preserve">Sala das Comissões, </w:t>
      </w:r>
      <w:r w:rsidR="00D90143">
        <w:rPr>
          <w:rFonts w:asciiTheme="majorHAnsi" w:hAnsiTheme="majorHAnsi"/>
          <w:sz w:val="24"/>
          <w:szCs w:val="24"/>
        </w:rPr>
        <w:t>22</w:t>
      </w:r>
      <w:r>
        <w:rPr>
          <w:rFonts w:asciiTheme="majorHAnsi" w:hAnsiTheme="majorHAnsi"/>
          <w:sz w:val="24"/>
          <w:szCs w:val="24"/>
        </w:rPr>
        <w:t xml:space="preserve"> de fevereiro de 2023.</w:t>
      </w:r>
    </w:p>
    <w:p w14:paraId="035C968E" w14:textId="77777777" w:rsidR="0081541C" w:rsidRPr="005D3F70" w:rsidRDefault="0081541C" w:rsidP="005D3F70">
      <w:pPr>
        <w:pStyle w:val="SemEspaamento"/>
        <w:spacing w:line="360" w:lineRule="auto"/>
        <w:rPr>
          <w:rFonts w:asciiTheme="majorHAnsi" w:hAnsiTheme="majorHAnsi"/>
          <w:b/>
          <w:sz w:val="24"/>
          <w:szCs w:val="24"/>
        </w:rPr>
      </w:pPr>
    </w:p>
    <w:p w14:paraId="12087E89" w14:textId="77777777" w:rsidR="0081541C" w:rsidRPr="005D3F70" w:rsidRDefault="0081541C" w:rsidP="005D3F70">
      <w:pPr>
        <w:pStyle w:val="SemEspaamento"/>
        <w:spacing w:line="360" w:lineRule="auto"/>
        <w:rPr>
          <w:rFonts w:asciiTheme="majorHAnsi" w:hAnsiTheme="majorHAnsi"/>
          <w:b/>
          <w:sz w:val="24"/>
          <w:szCs w:val="24"/>
        </w:rPr>
      </w:pPr>
    </w:p>
    <w:p w14:paraId="6AEB030B" w14:textId="77777777" w:rsidR="0081541C" w:rsidRPr="005D3F70" w:rsidRDefault="0081541C" w:rsidP="005D3F70">
      <w:pPr>
        <w:pStyle w:val="SemEspaamento"/>
        <w:spacing w:line="360" w:lineRule="auto"/>
        <w:rPr>
          <w:rFonts w:asciiTheme="majorHAnsi" w:hAnsiTheme="majorHAnsi"/>
          <w:b/>
          <w:sz w:val="24"/>
          <w:szCs w:val="24"/>
        </w:rPr>
      </w:pPr>
    </w:p>
    <w:p w14:paraId="54E09C74" w14:textId="66FDF216" w:rsidR="0081541C" w:rsidRPr="005D3F70" w:rsidRDefault="00AB0E14" w:rsidP="005D3F70">
      <w:pPr>
        <w:pStyle w:val="SemEspaament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MICHELI ALVES DE LIMA</w:t>
      </w:r>
      <w:r w:rsidR="0041070F" w:rsidRPr="005D3F70">
        <w:rPr>
          <w:rFonts w:asciiTheme="majorHAnsi" w:hAnsiTheme="majorHAnsi"/>
          <w:b/>
          <w:sz w:val="24"/>
          <w:szCs w:val="24"/>
        </w:rPr>
        <w:t xml:space="preserve">                                 </w:t>
      </w:r>
      <w:r w:rsidR="00272F6D">
        <w:rPr>
          <w:rFonts w:asciiTheme="majorHAnsi" w:hAnsiTheme="majorHAnsi"/>
          <w:b/>
          <w:sz w:val="24"/>
          <w:szCs w:val="24"/>
        </w:rPr>
        <w:t xml:space="preserve">                     </w:t>
      </w:r>
      <w:r w:rsidR="00101BBF">
        <w:rPr>
          <w:rFonts w:asciiTheme="majorHAnsi" w:hAnsiTheme="majorHAnsi"/>
          <w:b/>
          <w:sz w:val="24"/>
          <w:szCs w:val="24"/>
        </w:rPr>
        <w:t>CLAIRTON ANTONIO CAUDURO</w:t>
      </w:r>
    </w:p>
    <w:p w14:paraId="47DEF7DD" w14:textId="7D0388DC" w:rsidR="0081541C" w:rsidRPr="005D3F70" w:rsidRDefault="0041070F" w:rsidP="005D3F70">
      <w:pPr>
        <w:pStyle w:val="SemEspaamento"/>
        <w:spacing w:line="360" w:lineRule="auto"/>
        <w:rPr>
          <w:rFonts w:asciiTheme="majorHAnsi" w:hAnsiTheme="majorHAnsi"/>
          <w:sz w:val="24"/>
          <w:szCs w:val="24"/>
        </w:rPr>
      </w:pPr>
      <w:r w:rsidRPr="005D3F70">
        <w:rPr>
          <w:rFonts w:asciiTheme="majorHAnsi" w:hAnsiTheme="majorHAnsi"/>
          <w:sz w:val="24"/>
          <w:szCs w:val="24"/>
        </w:rPr>
        <w:t xml:space="preserve">                 Presidente.                                                                                 Relator.</w:t>
      </w:r>
    </w:p>
    <w:p w14:paraId="4FD7BE70" w14:textId="77777777" w:rsidR="0081541C" w:rsidRPr="005D3F70" w:rsidRDefault="0081541C" w:rsidP="005D3F70">
      <w:pPr>
        <w:pStyle w:val="SemEspaamento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22B1B0C5" w14:textId="77777777" w:rsidR="0081541C" w:rsidRPr="005D3F70" w:rsidRDefault="0081541C" w:rsidP="005D3F70">
      <w:pPr>
        <w:pStyle w:val="SemEspaamento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15D7467E" w14:textId="1C0B4E76" w:rsidR="0081541C" w:rsidRPr="005D3F70" w:rsidRDefault="007C6ACF" w:rsidP="005D3F70">
      <w:pPr>
        <w:pStyle w:val="SemEspaamento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VANDERLEI DARCI NOVAK</w:t>
      </w:r>
    </w:p>
    <w:p w14:paraId="7EB809D7" w14:textId="06884488" w:rsidR="0081541C" w:rsidRPr="005D3F70" w:rsidRDefault="0041070F" w:rsidP="005D3F70">
      <w:pPr>
        <w:pStyle w:val="SemEspaamento"/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5D3F70">
        <w:rPr>
          <w:rFonts w:asciiTheme="majorHAnsi" w:hAnsiTheme="majorHAnsi"/>
          <w:sz w:val="24"/>
          <w:szCs w:val="24"/>
        </w:rPr>
        <w:t>Secretário.</w:t>
      </w:r>
    </w:p>
    <w:sectPr w:rsidR="0081541C" w:rsidRPr="005D3F70" w:rsidSect="00F55EF3">
      <w:pgSz w:w="11906" w:h="16838"/>
      <w:pgMar w:top="2835" w:right="1134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41C"/>
    <w:rsid w:val="00080052"/>
    <w:rsid w:val="00080EEA"/>
    <w:rsid w:val="00101BBF"/>
    <w:rsid w:val="00165F14"/>
    <w:rsid w:val="001C32AF"/>
    <w:rsid w:val="00272F6D"/>
    <w:rsid w:val="002F4827"/>
    <w:rsid w:val="00372727"/>
    <w:rsid w:val="003D4133"/>
    <w:rsid w:val="0041070F"/>
    <w:rsid w:val="00584EBC"/>
    <w:rsid w:val="005C3F97"/>
    <w:rsid w:val="005D3F70"/>
    <w:rsid w:val="005F37BE"/>
    <w:rsid w:val="00603950"/>
    <w:rsid w:val="00635290"/>
    <w:rsid w:val="00674D6D"/>
    <w:rsid w:val="006F38CB"/>
    <w:rsid w:val="007C04E6"/>
    <w:rsid w:val="007C6ACF"/>
    <w:rsid w:val="007E241A"/>
    <w:rsid w:val="0081541C"/>
    <w:rsid w:val="00843139"/>
    <w:rsid w:val="009A1A0F"/>
    <w:rsid w:val="009B0DDB"/>
    <w:rsid w:val="009E3F70"/>
    <w:rsid w:val="00A90FA1"/>
    <w:rsid w:val="00AA4592"/>
    <w:rsid w:val="00AB0E14"/>
    <w:rsid w:val="00B504CB"/>
    <w:rsid w:val="00C02B66"/>
    <w:rsid w:val="00D31C4B"/>
    <w:rsid w:val="00D90143"/>
    <w:rsid w:val="00E060CA"/>
    <w:rsid w:val="00E41C92"/>
    <w:rsid w:val="00F5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C0A7"/>
  <w15:docId w15:val="{15EFE9F9-CA45-4A81-B890-46F251F5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A4BC5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emEspaamento">
    <w:name w:val="No Spacing"/>
    <w:uiPriority w:val="1"/>
    <w:qFormat/>
    <w:rsid w:val="00DD4902"/>
    <w:rPr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A4B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aragrafonumeradonivel1">
    <w:name w:val="paragrafo_numerado_nivel1"/>
    <w:basedOn w:val="Normal"/>
    <w:qFormat/>
    <w:rsid w:val="0005525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2">
    <w:name w:val="paragrafo_numerado_nivel2"/>
    <w:basedOn w:val="Normal"/>
    <w:qFormat/>
    <w:rsid w:val="0005525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52C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3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6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3565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2D3C7-0712-441E-888F-C1176D41F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Clairton</dc:creator>
  <dc:description/>
  <cp:lastModifiedBy>Andrea Bandeira Welter</cp:lastModifiedBy>
  <cp:revision>3</cp:revision>
  <cp:lastPrinted>2023-02-24T16:41:00Z</cp:lastPrinted>
  <dcterms:created xsi:type="dcterms:W3CDTF">2023-02-24T14:37:00Z</dcterms:created>
  <dcterms:modified xsi:type="dcterms:W3CDTF">2023-02-24T16:41:00Z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